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B2BA4" w14:textId="77777777" w:rsidR="00736CF8" w:rsidRPr="00846E32" w:rsidRDefault="00736CF8" w:rsidP="0073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8"/>
          <w:szCs w:val="28"/>
        </w:rPr>
      </w:pPr>
      <w:r w:rsidRPr="00846E32">
        <w:rPr>
          <w:bCs/>
          <w:sz w:val="28"/>
          <w:szCs w:val="28"/>
        </w:rPr>
        <w:t>Приложение 10</w:t>
      </w:r>
    </w:p>
    <w:p w14:paraId="3CC5EB26" w14:textId="77777777" w:rsidR="00736CF8" w:rsidRPr="00846E32" w:rsidRDefault="00736CF8" w:rsidP="00736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8"/>
          <w:szCs w:val="28"/>
          <w:u w:val="single"/>
        </w:rPr>
      </w:pPr>
    </w:p>
    <w:p w14:paraId="248B869F" w14:textId="77777777" w:rsidR="00846E32" w:rsidRDefault="00846E32" w:rsidP="00736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8"/>
          <w:szCs w:val="28"/>
        </w:rPr>
      </w:pPr>
    </w:p>
    <w:p w14:paraId="0FDAEFF8" w14:textId="4F7A5E96" w:rsidR="00736CF8" w:rsidRPr="00846E32" w:rsidRDefault="00736CF8" w:rsidP="00736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8"/>
          <w:szCs w:val="28"/>
        </w:rPr>
      </w:pPr>
      <w:r w:rsidRPr="00846E32">
        <w:rPr>
          <w:b/>
          <w:sz w:val="28"/>
          <w:szCs w:val="28"/>
        </w:rPr>
        <w:t>Сооружения пониженной ответственности</w:t>
      </w:r>
    </w:p>
    <w:p w14:paraId="5D34A46E" w14:textId="77777777" w:rsidR="00736CF8" w:rsidRPr="00846E32" w:rsidRDefault="00736CF8" w:rsidP="0073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</w:p>
    <w:p w14:paraId="4794F7A9" w14:textId="77777777" w:rsidR="00736CF8" w:rsidRPr="00846E32" w:rsidRDefault="00736CF8" w:rsidP="00736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 xml:space="preserve">В целях настоящего кодекса </w:t>
      </w:r>
      <w:r w:rsidRPr="00846E32">
        <w:rPr>
          <w:spacing w:val="-4"/>
          <w:sz w:val="28"/>
          <w:szCs w:val="28"/>
        </w:rPr>
        <w:t xml:space="preserve">под </w:t>
      </w:r>
      <w:r w:rsidRPr="00846E32">
        <w:rPr>
          <w:i/>
          <w:iCs/>
          <w:spacing w:val="-4"/>
          <w:sz w:val="28"/>
          <w:szCs w:val="28"/>
        </w:rPr>
        <w:t>сооружениями понижений ответственности</w:t>
      </w:r>
      <w:r w:rsidRPr="00846E32">
        <w:rPr>
          <w:spacing w:val="-4"/>
          <w:sz w:val="28"/>
          <w:szCs w:val="28"/>
        </w:rPr>
        <w:t xml:space="preserve"> понимаются сооружения с обычными функциями, с низким уровнем риска, которые затрагивают небольшое количество людей, такие как</w:t>
      </w:r>
      <w:r w:rsidRPr="00846E32">
        <w:rPr>
          <w:sz w:val="28"/>
          <w:szCs w:val="28"/>
        </w:rPr>
        <w:t>:</w:t>
      </w:r>
    </w:p>
    <w:p w14:paraId="38EDF738" w14:textId="1821BAC9" w:rsidR="00736CF8" w:rsidRPr="00846E32" w:rsidRDefault="00846E32" w:rsidP="00736CF8">
      <w:pPr>
        <w:shd w:val="clear" w:color="auto" w:fill="FFFFFF"/>
        <w:tabs>
          <w:tab w:val="left" w:pos="778"/>
          <w:tab w:val="left" w:pos="9354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>a) индивидуальные жилые дома высотой до трех этажей, предназначенные для одной или двух семей. Наличие уровней, расположенных ниже уровня земли, не регулируется и не меняет степени ответственности сооружения</w:t>
      </w:r>
      <w:r w:rsidR="00736CF8" w:rsidRPr="00846E32">
        <w:rPr>
          <w:sz w:val="28"/>
          <w:szCs w:val="28"/>
        </w:rPr>
        <w:t>;</w:t>
      </w:r>
    </w:p>
    <w:p w14:paraId="1C31FD9B" w14:textId="77777777" w:rsidR="00736CF8" w:rsidRPr="00846E32" w:rsidRDefault="00736CF8" w:rsidP="00736CF8">
      <w:pPr>
        <w:shd w:val="clear" w:color="auto" w:fill="FFFFFF"/>
        <w:tabs>
          <w:tab w:val="left" w:pos="778"/>
          <w:tab w:val="left" w:pos="9354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>b) здания, в которых осуществляют свою деятельность образовательные учреждения, имеющие в составе не более четырех функциональных единиц;</w:t>
      </w:r>
    </w:p>
    <w:p w14:paraId="44DAEA1E" w14:textId="77777777" w:rsidR="00736CF8" w:rsidRPr="00846E32" w:rsidRDefault="00736CF8" w:rsidP="00736CF8">
      <w:pPr>
        <w:shd w:val="clear" w:color="auto" w:fill="FFFFFF"/>
        <w:tabs>
          <w:tab w:val="left" w:pos="778"/>
          <w:tab w:val="left" w:pos="9354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 xml:space="preserve">c) </w:t>
      </w:r>
      <w:r w:rsidRPr="00846E32">
        <w:rPr>
          <w:spacing w:val="-3"/>
          <w:sz w:val="28"/>
          <w:szCs w:val="28"/>
        </w:rPr>
        <w:t>сельские диспансеры, не оказывающие медицинскую помощь в условиях стационара</w:t>
      </w:r>
      <w:r w:rsidRPr="00846E32">
        <w:rPr>
          <w:sz w:val="28"/>
          <w:szCs w:val="28"/>
        </w:rPr>
        <w:t>;</w:t>
      </w:r>
    </w:p>
    <w:p w14:paraId="1D544D54" w14:textId="77777777" w:rsidR="00736CF8" w:rsidRPr="00846E32" w:rsidRDefault="00736CF8" w:rsidP="00736CF8">
      <w:pPr>
        <w:shd w:val="clear" w:color="auto" w:fill="FFFFFF"/>
        <w:tabs>
          <w:tab w:val="left" w:pos="778"/>
          <w:tab w:val="left" w:pos="9354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 xml:space="preserve">d) </w:t>
      </w:r>
      <w:r w:rsidRPr="00846E32">
        <w:rPr>
          <w:spacing w:val="1"/>
          <w:sz w:val="28"/>
          <w:szCs w:val="28"/>
        </w:rPr>
        <w:t xml:space="preserve">административные здания в сельской местности: </w:t>
      </w:r>
      <w:proofErr w:type="spellStart"/>
      <w:r w:rsidRPr="00846E32">
        <w:rPr>
          <w:spacing w:val="1"/>
          <w:sz w:val="28"/>
          <w:szCs w:val="28"/>
        </w:rPr>
        <w:t>примэрии</w:t>
      </w:r>
      <w:proofErr w:type="spellEnd"/>
      <w:r w:rsidRPr="00846E32">
        <w:rPr>
          <w:spacing w:val="1"/>
          <w:sz w:val="28"/>
          <w:szCs w:val="28"/>
        </w:rPr>
        <w:t>, посты полиции, библиотеки, почтовые отделения и другие подобные объекты</w:t>
      </w:r>
      <w:r w:rsidRPr="00846E32">
        <w:rPr>
          <w:sz w:val="28"/>
          <w:szCs w:val="28"/>
        </w:rPr>
        <w:t>;</w:t>
      </w:r>
    </w:p>
    <w:p w14:paraId="46274D7B" w14:textId="77777777" w:rsidR="00736CF8" w:rsidRPr="00846E32" w:rsidRDefault="00736CF8" w:rsidP="00736CF8">
      <w:pPr>
        <w:shd w:val="clear" w:color="auto" w:fill="FFFFFF"/>
        <w:tabs>
          <w:tab w:val="left" w:pos="778"/>
          <w:tab w:val="left" w:pos="9354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 xml:space="preserve">e) </w:t>
      </w:r>
      <w:r w:rsidRPr="00846E32">
        <w:rPr>
          <w:spacing w:val="-4"/>
          <w:sz w:val="28"/>
          <w:szCs w:val="28"/>
        </w:rPr>
        <w:t>здания, предназначенные для торговли и общественного питания, площадью до 200 квадратных метров и с проемами до шести метров</w:t>
      </w:r>
      <w:r w:rsidRPr="00846E32">
        <w:rPr>
          <w:sz w:val="28"/>
          <w:szCs w:val="28"/>
        </w:rPr>
        <w:t>;</w:t>
      </w:r>
    </w:p>
    <w:p w14:paraId="6CD449D6" w14:textId="77777777" w:rsidR="00736CF8" w:rsidRPr="00846E32" w:rsidRDefault="00736CF8" w:rsidP="00736CF8">
      <w:pPr>
        <w:shd w:val="clear" w:color="auto" w:fill="FFFFFF"/>
        <w:tabs>
          <w:tab w:val="left" w:pos="778"/>
          <w:tab w:val="left" w:pos="9354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 xml:space="preserve">f) </w:t>
      </w:r>
      <w:r w:rsidRPr="00846E32">
        <w:rPr>
          <w:spacing w:val="-3"/>
          <w:sz w:val="28"/>
          <w:szCs w:val="28"/>
        </w:rPr>
        <w:t>цеха и мастерские для ремесленных работ, не создающие вибраций, площадью до 200</w:t>
      </w:r>
      <w:r w:rsidRPr="00846E32">
        <w:rPr>
          <w:sz w:val="28"/>
          <w:szCs w:val="28"/>
        </w:rPr>
        <w:t xml:space="preserve"> </w:t>
      </w:r>
      <w:r w:rsidRPr="00846E32">
        <w:rPr>
          <w:spacing w:val="-4"/>
          <w:sz w:val="28"/>
          <w:szCs w:val="28"/>
        </w:rPr>
        <w:t>квадратных метров и с проемами до шести метров;</w:t>
      </w:r>
      <w:r w:rsidRPr="00846E32">
        <w:rPr>
          <w:sz w:val="28"/>
          <w:szCs w:val="28"/>
        </w:rPr>
        <w:t xml:space="preserve"> </w:t>
      </w:r>
    </w:p>
    <w:p w14:paraId="27219500" w14:textId="77777777" w:rsidR="00736CF8" w:rsidRPr="00846E32" w:rsidRDefault="00736CF8" w:rsidP="0073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 xml:space="preserve">g) </w:t>
      </w:r>
      <w:r w:rsidRPr="00846E32">
        <w:rPr>
          <w:spacing w:val="-2"/>
          <w:sz w:val="28"/>
          <w:szCs w:val="28"/>
        </w:rPr>
        <w:t>хозяйственные пристройки</w:t>
      </w:r>
      <w:r w:rsidRPr="00846E32">
        <w:rPr>
          <w:sz w:val="28"/>
          <w:szCs w:val="28"/>
        </w:rPr>
        <w:t>;</w:t>
      </w:r>
    </w:p>
    <w:p w14:paraId="4E5DD706" w14:textId="6BC76F75" w:rsidR="00736CF8" w:rsidRDefault="00736CF8" w:rsidP="00736CF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 xml:space="preserve">h) </w:t>
      </w:r>
      <w:r w:rsidRPr="00846E32">
        <w:rPr>
          <w:spacing w:val="-2"/>
          <w:sz w:val="28"/>
          <w:szCs w:val="28"/>
        </w:rPr>
        <w:t xml:space="preserve">временные сооружения площадью </w:t>
      </w:r>
      <w:r w:rsidRPr="00846E32">
        <w:rPr>
          <w:spacing w:val="-4"/>
          <w:sz w:val="28"/>
          <w:szCs w:val="28"/>
        </w:rPr>
        <w:t xml:space="preserve">до 150 квадратных метров и с проемами до </w:t>
      </w:r>
      <w:r w:rsidRPr="00846E32">
        <w:rPr>
          <w:spacing w:val="-1"/>
          <w:sz w:val="28"/>
          <w:szCs w:val="28"/>
        </w:rPr>
        <w:t>шести метров</w:t>
      </w:r>
      <w:r w:rsidRPr="00846E32">
        <w:rPr>
          <w:sz w:val="28"/>
          <w:szCs w:val="28"/>
        </w:rPr>
        <w:t xml:space="preserve">. В категорию временных сооружений входят </w:t>
      </w:r>
      <w:r w:rsidRPr="00846E32">
        <w:rPr>
          <w:spacing w:val="-1"/>
          <w:sz w:val="28"/>
          <w:szCs w:val="28"/>
        </w:rPr>
        <w:t xml:space="preserve">киоски, ларьки, кабины, выставочные стенды, расположенные на общественных дорогах и в общественных местах, </w:t>
      </w:r>
      <w:r w:rsidRPr="00846E32">
        <w:rPr>
          <w:sz w:val="28"/>
          <w:szCs w:val="28"/>
        </w:rPr>
        <w:t xml:space="preserve">рекламные, демонстрационные щиты и информационные панно, </w:t>
      </w:r>
      <w:r w:rsidRPr="00846E32">
        <w:rPr>
          <w:spacing w:val="-1"/>
          <w:sz w:val="28"/>
          <w:szCs w:val="28"/>
        </w:rPr>
        <w:t>навесы, беседки, городская мебель, спутниковые антенны, оборудование для мобильной телефонной связи, Интернета, палаточные лагеря и ларьки</w:t>
      </w:r>
      <w:r w:rsidR="00846E32">
        <w:rPr>
          <w:sz w:val="28"/>
          <w:szCs w:val="28"/>
        </w:rPr>
        <w:t>;</w:t>
      </w:r>
    </w:p>
    <w:p w14:paraId="2AF2C0C3" w14:textId="3DE816A0" w:rsidR="00846E32" w:rsidRPr="00846E32" w:rsidRDefault="00846E32" w:rsidP="00736CF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846E32">
        <w:rPr>
          <w:sz w:val="28"/>
          <w:szCs w:val="28"/>
        </w:rPr>
        <w:t>i) инженерные сети – за исключением сетей национального значения, сетей, предназначенных для подключения сооружений категории ответственности А и В, а также сетей, расположенных на земельных участках нескольких административно-территориальных единиц.</w:t>
      </w:r>
    </w:p>
    <w:p w14:paraId="2B3B2E9D" w14:textId="6E52E3E8" w:rsidR="003772C6" w:rsidRPr="00846E32" w:rsidRDefault="003772C6" w:rsidP="00414346">
      <w:pPr>
        <w:rPr>
          <w:sz w:val="28"/>
          <w:szCs w:val="28"/>
        </w:rPr>
      </w:pPr>
    </w:p>
    <w:sectPr w:rsidR="003772C6" w:rsidRPr="00846E32" w:rsidSect="00846E32">
      <w:headerReference w:type="default" r:id="rId11"/>
      <w:footerReference w:type="default" r:id="rId12"/>
      <w:footerReference w:type="first" r:id="rId13"/>
      <w:pgSz w:w="11906" w:h="16838"/>
      <w:pgMar w:top="1418" w:right="849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1B166" w14:textId="77777777" w:rsidR="00B103DD" w:rsidRPr="008C6911" w:rsidRDefault="00B103DD">
      <w:r w:rsidRPr="008C6911">
        <w:separator/>
      </w:r>
    </w:p>
  </w:endnote>
  <w:endnote w:type="continuationSeparator" w:id="0">
    <w:p w14:paraId="249001A6" w14:textId="77777777" w:rsidR="00B103DD" w:rsidRPr="008C6911" w:rsidRDefault="00B103DD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533F" w14:textId="77777777" w:rsidR="00B103DD" w:rsidRPr="008C6911" w:rsidRDefault="00B103DD">
      <w:r w:rsidRPr="008C6911">
        <w:separator/>
      </w:r>
    </w:p>
  </w:footnote>
  <w:footnote w:type="continuationSeparator" w:id="0">
    <w:p w14:paraId="17B2A147" w14:textId="77777777" w:rsidR="00B103DD" w:rsidRPr="008C6911" w:rsidRDefault="00B103DD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0093295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76FDB744" w14:textId="1C2F3B85" w:rsidR="00101518" w:rsidRPr="00033355" w:rsidRDefault="00101518">
        <w:pPr>
          <w:pStyle w:val="Antet"/>
          <w:jc w:val="center"/>
          <w:rPr>
            <w:sz w:val="28"/>
            <w:szCs w:val="28"/>
          </w:rPr>
        </w:pPr>
        <w:r w:rsidRPr="00033355">
          <w:rPr>
            <w:sz w:val="28"/>
            <w:szCs w:val="28"/>
          </w:rPr>
          <w:fldChar w:fldCharType="begin"/>
        </w:r>
        <w:r w:rsidRPr="00033355">
          <w:rPr>
            <w:sz w:val="28"/>
            <w:szCs w:val="28"/>
          </w:rPr>
          <w:instrText xml:space="preserve"> PAGE   \* MERGEFORMAT </w:instrText>
        </w:r>
        <w:r w:rsidRPr="00033355">
          <w:rPr>
            <w:sz w:val="28"/>
            <w:szCs w:val="28"/>
          </w:rPr>
          <w:fldChar w:fldCharType="separate"/>
        </w:r>
        <w:r w:rsidRPr="00033355">
          <w:rPr>
            <w:noProof/>
            <w:sz w:val="28"/>
            <w:szCs w:val="28"/>
          </w:rPr>
          <w:t>2</w:t>
        </w:r>
        <w:r w:rsidRPr="00033355">
          <w:rPr>
            <w:noProof/>
            <w:sz w:val="28"/>
            <w:szCs w:val="28"/>
          </w:rPr>
          <w:fldChar w:fldCharType="end"/>
        </w:r>
      </w:p>
    </w:sdtContent>
  </w:sdt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473668998">
    <w:abstractNumId w:val="29"/>
  </w:num>
  <w:num w:numId="2" w16cid:durableId="557666738">
    <w:abstractNumId w:val="6"/>
  </w:num>
  <w:num w:numId="3" w16cid:durableId="262760916">
    <w:abstractNumId w:val="10"/>
  </w:num>
  <w:num w:numId="4" w16cid:durableId="1760984599">
    <w:abstractNumId w:val="23"/>
  </w:num>
  <w:num w:numId="5" w16cid:durableId="876968822">
    <w:abstractNumId w:val="2"/>
  </w:num>
  <w:num w:numId="6" w16cid:durableId="370034598">
    <w:abstractNumId w:val="39"/>
  </w:num>
  <w:num w:numId="7" w16cid:durableId="1519395309">
    <w:abstractNumId w:val="21"/>
  </w:num>
  <w:num w:numId="8" w16cid:durableId="2077895586">
    <w:abstractNumId w:val="13"/>
  </w:num>
  <w:num w:numId="9" w16cid:durableId="1433934511">
    <w:abstractNumId w:val="16"/>
  </w:num>
  <w:num w:numId="10" w16cid:durableId="2146004795">
    <w:abstractNumId w:val="27"/>
  </w:num>
  <w:num w:numId="11" w16cid:durableId="694162151">
    <w:abstractNumId w:val="17"/>
  </w:num>
  <w:num w:numId="12" w16cid:durableId="465634428">
    <w:abstractNumId w:val="7"/>
  </w:num>
  <w:num w:numId="13" w16cid:durableId="1893536354">
    <w:abstractNumId w:val="5"/>
  </w:num>
  <w:num w:numId="14" w16cid:durableId="1629701233">
    <w:abstractNumId w:val="35"/>
  </w:num>
  <w:num w:numId="15" w16cid:durableId="2103843031">
    <w:abstractNumId w:val="4"/>
  </w:num>
  <w:num w:numId="16" w16cid:durableId="1774014307">
    <w:abstractNumId w:val="38"/>
  </w:num>
  <w:num w:numId="17" w16cid:durableId="589851582">
    <w:abstractNumId w:val="20"/>
  </w:num>
  <w:num w:numId="18" w16cid:durableId="10879926">
    <w:abstractNumId w:val="9"/>
  </w:num>
  <w:num w:numId="19" w16cid:durableId="548952416">
    <w:abstractNumId w:val="32"/>
  </w:num>
  <w:num w:numId="20" w16cid:durableId="882789676">
    <w:abstractNumId w:val="3"/>
  </w:num>
  <w:num w:numId="21" w16cid:durableId="1703819925">
    <w:abstractNumId w:val="25"/>
  </w:num>
  <w:num w:numId="22" w16cid:durableId="325327174">
    <w:abstractNumId w:val="15"/>
  </w:num>
  <w:num w:numId="23" w16cid:durableId="2077051306">
    <w:abstractNumId w:val="24"/>
  </w:num>
  <w:num w:numId="24" w16cid:durableId="2046127983">
    <w:abstractNumId w:val="34"/>
  </w:num>
  <w:num w:numId="25" w16cid:durableId="425155035">
    <w:abstractNumId w:val="37"/>
  </w:num>
  <w:num w:numId="26" w16cid:durableId="1060909467">
    <w:abstractNumId w:val="1"/>
  </w:num>
  <w:num w:numId="27" w16cid:durableId="1190334323">
    <w:abstractNumId w:val="8"/>
  </w:num>
  <w:num w:numId="28" w16cid:durableId="2007322063">
    <w:abstractNumId w:val="28"/>
  </w:num>
  <w:num w:numId="29" w16cid:durableId="49427283">
    <w:abstractNumId w:val="33"/>
  </w:num>
  <w:num w:numId="30" w16cid:durableId="806318611">
    <w:abstractNumId w:val="22"/>
  </w:num>
  <w:num w:numId="31" w16cid:durableId="506598468">
    <w:abstractNumId w:val="18"/>
  </w:num>
  <w:num w:numId="32" w16cid:durableId="1809204833">
    <w:abstractNumId w:val="19"/>
  </w:num>
  <w:num w:numId="33" w16cid:durableId="1121025602">
    <w:abstractNumId w:val="11"/>
  </w:num>
  <w:num w:numId="34" w16cid:durableId="2131508219">
    <w:abstractNumId w:val="26"/>
  </w:num>
  <w:num w:numId="35" w16cid:durableId="237327101">
    <w:abstractNumId w:val="12"/>
  </w:num>
  <w:num w:numId="36" w16cid:durableId="138226549">
    <w:abstractNumId w:val="30"/>
  </w:num>
  <w:num w:numId="37" w16cid:durableId="1240794925">
    <w:abstractNumId w:val="14"/>
  </w:num>
  <w:num w:numId="38" w16cid:durableId="294679237">
    <w:abstractNumId w:val="36"/>
  </w:num>
  <w:num w:numId="39" w16cid:durableId="928975134">
    <w:abstractNumId w:val="31"/>
  </w:num>
  <w:num w:numId="40" w16cid:durableId="51203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DD2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346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CF8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6E32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03DD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lu2">
    <w:name w:val="heading 2"/>
    <w:basedOn w:val="Normal"/>
    <w:next w:val="Normal"/>
    <w:link w:val="Titlu2Caracter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Titlu3">
    <w:name w:val="heading 3"/>
    <w:basedOn w:val="Normal"/>
    <w:next w:val="Normal"/>
    <w:link w:val="Titlu3Caracter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Titlu4">
    <w:name w:val="heading 4"/>
    <w:basedOn w:val="Normal"/>
    <w:next w:val="Normal"/>
    <w:link w:val="Titlu4Caracter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Titlu5">
    <w:name w:val="heading 5"/>
    <w:basedOn w:val="Normal"/>
    <w:next w:val="Normal"/>
    <w:link w:val="Titlu5Caracter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Titlu6">
    <w:name w:val="heading 6"/>
    <w:basedOn w:val="Normal"/>
    <w:next w:val="Normal"/>
    <w:link w:val="Titlu6Caracter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Titlu7">
    <w:name w:val="heading 7"/>
    <w:basedOn w:val="Normal"/>
    <w:next w:val="Normal"/>
    <w:link w:val="Titlu7Caracter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Titlu8">
    <w:name w:val="heading 8"/>
    <w:basedOn w:val="Normal"/>
    <w:next w:val="Normal"/>
    <w:link w:val="Titlu8Caracter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Titlu2Caracter">
    <w:name w:val="Titlu 2 Caracter"/>
    <w:basedOn w:val="Fontdeparagrafimplicit"/>
    <w:link w:val="Titlu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Titlu3Caracter">
    <w:name w:val="Titlu 3 Caracter"/>
    <w:basedOn w:val="Fontdeparagrafimplicit"/>
    <w:link w:val="Titlu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Titlu4Caracter">
    <w:name w:val="Titlu 4 Caracter"/>
    <w:basedOn w:val="Fontdeparagrafimplicit"/>
    <w:link w:val="Titlu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Titlu5Caracter">
    <w:name w:val="Titlu 5 Caracter"/>
    <w:basedOn w:val="Fontdeparagrafimplicit"/>
    <w:link w:val="Titlu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Titlu6Caracter">
    <w:name w:val="Titlu 6 Caracter"/>
    <w:basedOn w:val="Fontdeparagrafimplicit"/>
    <w:link w:val="Titlu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Titlu7Caracter">
    <w:name w:val="Titlu 7 Caracter"/>
    <w:basedOn w:val="Fontdeparagrafimplicit"/>
    <w:link w:val="Titlu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Titlu8Caracter">
    <w:name w:val="Titlu 8 Caracter"/>
    <w:basedOn w:val="Fontdeparagrafimplicit"/>
    <w:link w:val="Titlu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Titlu">
    <w:name w:val="Title"/>
    <w:basedOn w:val="Normal"/>
    <w:next w:val="Normal"/>
    <w:link w:val="TitluCaracter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TextnBalon">
    <w:name w:val="Balloon Text"/>
    <w:basedOn w:val="Normal"/>
    <w:link w:val="TextnBalonCaracter"/>
    <w:uiPriority w:val="99"/>
    <w:rsid w:val="006B2A63"/>
    <w:rPr>
      <w:rFonts w:ascii="Tahoma" w:hAnsi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Normal"/>
    <w:rsid w:val="006B2A63"/>
    <w:pPr>
      <w:spacing w:line="240" w:lineRule="exact"/>
    </w:pPr>
    <w:rPr>
      <w:rFonts w:ascii="Arial" w:eastAsia="Batang" w:hAnsi="Arial" w:cs="Arial"/>
    </w:rPr>
  </w:style>
  <w:style w:type="paragraph" w:styleId="NormalWeb">
    <w:name w:val="Normal (Web)"/>
    <w:basedOn w:val="Normal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Normal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Normal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ntet">
    <w:name w:val="header"/>
    <w:basedOn w:val="Normal"/>
    <w:link w:val="AntetCaracter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Subsol">
    <w:name w:val="footer"/>
    <w:basedOn w:val="Normal"/>
    <w:link w:val="SubsolCaracter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Hyperlink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Robust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Textcomentariu">
    <w:name w:val="annotation text"/>
    <w:basedOn w:val="Normal"/>
    <w:link w:val="TextcomentariuCaracter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Subtitlu">
    <w:name w:val="Subtitle"/>
    <w:basedOn w:val="Normal"/>
    <w:next w:val="Normal"/>
    <w:link w:val="SubtitluCaracter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Indentcorptext2">
    <w:name w:val="Body Text Indent 2"/>
    <w:basedOn w:val="Normal"/>
    <w:link w:val="Indentcorptext2Caracter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Frspaiere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Revizuire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Listparagraf">
    <w:name w:val="List Paragraph"/>
    <w:basedOn w:val="Normal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">
    <w:name w:val="Обычный1"/>
    <w:basedOn w:val="Normal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0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Normal"/>
    <w:next w:val="Normal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Normal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Normal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Normal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">
    <w:name w:val="Основной текст_"/>
    <w:link w:val="2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Normal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Normal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Normal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1">
    <w:name w:val="Абзац списка1"/>
    <w:basedOn w:val="Normal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0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1">
    <w:name w:val="Обычный2"/>
    <w:basedOn w:val="Normal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Referincomentariu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2">
    <w:name w:val="Верхний колонтитул Знак1"/>
    <w:basedOn w:val="Fontdeparagrafimplicit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3">
    <w:name w:val="Текст примечания Знак1"/>
    <w:basedOn w:val="Fontdeparagrafimplicit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Fontdeparagrafimplicit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4">
    <w:name w:val="Текст выноски Знак1"/>
    <w:basedOn w:val="Fontdeparagrafimplicit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0">
    <w:name w:val="Основной шрифт"/>
    <w:uiPriority w:val="99"/>
    <w:rsid w:val="006B2A63"/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Fontdeparagrafimplicit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Fontdeparagrafimplicit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0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1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5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6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7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2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Fontdeparagrafimplicit"/>
    <w:rsid w:val="006B2A63"/>
  </w:style>
  <w:style w:type="table" w:styleId="Tabelgril">
    <w:name w:val="Table Grid"/>
    <w:basedOn w:val="TabelNormal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centuat">
    <w:name w:val="Emphasis"/>
    <w:basedOn w:val="Fontdeparagrafimplicit"/>
    <w:uiPriority w:val="20"/>
    <w:qFormat/>
    <w:rsid w:val="006B2A63"/>
    <w:rPr>
      <w:i/>
      <w:iCs/>
    </w:rPr>
  </w:style>
  <w:style w:type="paragraph" w:customStyle="1" w:styleId="news">
    <w:name w:val="news"/>
    <w:basedOn w:val="Normal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Numrdelinie">
    <w:name w:val="line number"/>
    <w:basedOn w:val="Fontdeparagrafimplicit"/>
    <w:uiPriority w:val="99"/>
    <w:semiHidden/>
    <w:unhideWhenUsed/>
    <w:rsid w:val="001F6AA7"/>
  </w:style>
  <w:style w:type="character" w:customStyle="1" w:styleId="cskcde">
    <w:name w:val="cskcde"/>
    <w:basedOn w:val="Fontdeparagrafimplicit"/>
    <w:rsid w:val="003772C6"/>
  </w:style>
  <w:style w:type="character" w:customStyle="1" w:styleId="hgkelc">
    <w:name w:val="hgkelc"/>
    <w:basedOn w:val="Fontdeparagrafimplicit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3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1524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Sarpe Ina</cp:lastModifiedBy>
  <cp:revision>2</cp:revision>
  <cp:lastPrinted>2024-01-19T12:25:00Z</cp:lastPrinted>
  <dcterms:created xsi:type="dcterms:W3CDTF">2025-09-01T07:54:00Z</dcterms:created>
  <dcterms:modified xsi:type="dcterms:W3CDTF">2025-09-01T07:54:00Z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