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79E5" w14:textId="77777777" w:rsidR="0060251C" w:rsidRPr="0060251C" w:rsidRDefault="0060251C" w:rsidP="0060251C">
      <w:pPr>
        <w:ind w:firstLine="540"/>
        <w:jc w:val="right"/>
        <w:rPr>
          <w:color w:val="000000" w:themeColor="text1"/>
        </w:rPr>
      </w:pPr>
      <w:r w:rsidRPr="0060251C">
        <w:rPr>
          <w:color w:val="000000" w:themeColor="text1"/>
        </w:rPr>
        <w:t xml:space="preserve">Приложение № 4 </w:t>
      </w:r>
    </w:p>
    <w:p w14:paraId="04AA323E" w14:textId="77777777" w:rsidR="0060251C" w:rsidRPr="0060251C" w:rsidRDefault="0060251C" w:rsidP="0060251C">
      <w:pPr>
        <w:ind w:firstLine="540"/>
        <w:jc w:val="right"/>
        <w:rPr>
          <w:color w:val="000000" w:themeColor="text1"/>
        </w:rPr>
      </w:pPr>
      <w:r w:rsidRPr="0060251C">
        <w:rPr>
          <w:color w:val="000000" w:themeColor="text1"/>
        </w:rPr>
        <w:t xml:space="preserve">к Правилам автотранспортных </w:t>
      </w:r>
    </w:p>
    <w:p w14:paraId="1056254E" w14:textId="77777777" w:rsidR="0060251C" w:rsidRPr="0060251C" w:rsidRDefault="0060251C" w:rsidP="0060251C">
      <w:pPr>
        <w:ind w:firstLine="540"/>
        <w:jc w:val="right"/>
        <w:rPr>
          <w:color w:val="000000" w:themeColor="text1"/>
        </w:rPr>
      </w:pPr>
      <w:r w:rsidRPr="0060251C">
        <w:rPr>
          <w:color w:val="000000" w:themeColor="text1"/>
        </w:rPr>
        <w:t xml:space="preserve">перевозок опасных грузов </w:t>
      </w:r>
    </w:p>
    <w:p w14:paraId="1B1B10D0" w14:textId="77777777" w:rsidR="0060251C" w:rsidRPr="0060251C" w:rsidRDefault="0060251C" w:rsidP="0060251C">
      <w:pPr>
        <w:ind w:firstLine="0"/>
        <w:jc w:val="center"/>
        <w:rPr>
          <w:color w:val="000000" w:themeColor="text1"/>
        </w:rPr>
      </w:pPr>
      <w:r w:rsidRPr="0060251C">
        <w:rPr>
          <w:b/>
          <w:bCs/>
          <w:color w:val="000000" w:themeColor="text1"/>
        </w:rPr>
        <w:t>КОНТРОЛЬНЫЙ ЛИСТ</w:t>
      </w:r>
    </w:p>
    <w:p w14:paraId="7860BC4C" w14:textId="77777777" w:rsidR="0060251C" w:rsidRPr="0060251C" w:rsidRDefault="0060251C" w:rsidP="0060251C">
      <w:pPr>
        <w:rPr>
          <w:color w:val="000000" w:themeColor="text1"/>
          <w:lang w:val="ro-MD"/>
        </w:rPr>
      </w:pPr>
    </w:p>
    <w:tbl>
      <w:tblPr>
        <w:tblW w:w="9520" w:type="dxa"/>
        <w:tblLayout w:type="fixed"/>
        <w:tblLook w:val="04A0" w:firstRow="1" w:lastRow="0" w:firstColumn="1" w:lastColumn="0" w:noHBand="0" w:noVBand="1"/>
      </w:tblPr>
      <w:tblGrid>
        <w:gridCol w:w="4590"/>
        <w:gridCol w:w="1559"/>
        <w:gridCol w:w="142"/>
        <w:gridCol w:w="850"/>
        <w:gridCol w:w="709"/>
        <w:gridCol w:w="1330"/>
        <w:gridCol w:w="340"/>
      </w:tblGrid>
      <w:tr w:rsidR="0060251C" w:rsidRPr="00B12278" w14:paraId="276B8E11" w14:textId="77777777" w:rsidTr="00484E47">
        <w:tc>
          <w:tcPr>
            <w:tcW w:w="4590" w:type="dxa"/>
            <w:hideMark/>
          </w:tcPr>
          <w:p w14:paraId="3224AD6A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Место проверки ____________________________</w:t>
            </w:r>
          </w:p>
        </w:tc>
        <w:tc>
          <w:tcPr>
            <w:tcW w:w="2551" w:type="dxa"/>
            <w:gridSpan w:val="3"/>
            <w:hideMark/>
          </w:tcPr>
          <w:p w14:paraId="441D947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2. Дата ________________</w:t>
            </w:r>
          </w:p>
        </w:tc>
        <w:tc>
          <w:tcPr>
            <w:tcW w:w="2379" w:type="dxa"/>
            <w:gridSpan w:val="3"/>
            <w:hideMark/>
          </w:tcPr>
          <w:p w14:paraId="3DD4CA8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3. Время___________</w:t>
            </w:r>
          </w:p>
        </w:tc>
      </w:tr>
      <w:tr w:rsidR="0060251C" w:rsidRPr="00B12278" w14:paraId="7A37C9A0" w14:textId="77777777" w:rsidTr="00484E47">
        <w:tc>
          <w:tcPr>
            <w:tcW w:w="4590" w:type="dxa"/>
            <w:hideMark/>
          </w:tcPr>
          <w:p w14:paraId="6435EBE7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…………………………………………….</w:t>
            </w:r>
          </w:p>
          <w:p w14:paraId="03A7F2EF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4.  Символ государственной принадлежности и регистрационный номер транспортного средства</w:t>
            </w:r>
          </w:p>
        </w:tc>
        <w:tc>
          <w:tcPr>
            <w:tcW w:w="4930" w:type="dxa"/>
            <w:gridSpan w:val="6"/>
          </w:tcPr>
          <w:p w14:paraId="5D1F7185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</w:p>
          <w:p w14:paraId="1A52EC1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_________________________________________</w:t>
            </w:r>
          </w:p>
        </w:tc>
      </w:tr>
      <w:tr w:rsidR="0060251C" w:rsidRPr="00B12278" w14:paraId="12470E4D" w14:textId="77777777" w:rsidTr="00484E47">
        <w:tc>
          <w:tcPr>
            <w:tcW w:w="4590" w:type="dxa"/>
            <w:hideMark/>
          </w:tcPr>
          <w:p w14:paraId="493F03D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5.  Символ государственной принадлежности и регистрационный номер прицепа/полуприцепа</w:t>
            </w:r>
          </w:p>
        </w:tc>
        <w:tc>
          <w:tcPr>
            <w:tcW w:w="4930" w:type="dxa"/>
            <w:gridSpan w:val="6"/>
          </w:tcPr>
          <w:p w14:paraId="11828382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</w:p>
          <w:p w14:paraId="56FBBB2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_________________________________________</w:t>
            </w:r>
          </w:p>
        </w:tc>
      </w:tr>
      <w:tr w:rsidR="0060251C" w:rsidRPr="00B12278" w14:paraId="3A5583A0" w14:textId="77777777" w:rsidTr="00484E47">
        <w:tc>
          <w:tcPr>
            <w:tcW w:w="4590" w:type="dxa"/>
            <w:hideMark/>
          </w:tcPr>
          <w:p w14:paraId="4AFC589E" w14:textId="77777777" w:rsidR="0060251C" w:rsidRPr="00B12278" w:rsidRDefault="0060251C" w:rsidP="00484E47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6.  Предприятие, осуществляющее перевозку/адрес </w:t>
            </w:r>
          </w:p>
        </w:tc>
        <w:tc>
          <w:tcPr>
            <w:tcW w:w="4930" w:type="dxa"/>
            <w:gridSpan w:val="6"/>
          </w:tcPr>
          <w:p w14:paraId="4DE08B8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_________________________________________</w:t>
            </w:r>
          </w:p>
        </w:tc>
      </w:tr>
      <w:tr w:rsidR="0060251C" w:rsidRPr="00B12278" w14:paraId="04F7B305" w14:textId="77777777" w:rsidTr="00484E47">
        <w:tc>
          <w:tcPr>
            <w:tcW w:w="4590" w:type="dxa"/>
            <w:hideMark/>
          </w:tcPr>
          <w:p w14:paraId="7DA752D5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7.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Водитель/помощник водителя </w:t>
            </w:r>
          </w:p>
        </w:tc>
        <w:tc>
          <w:tcPr>
            <w:tcW w:w="4930" w:type="dxa"/>
            <w:gridSpan w:val="6"/>
            <w:hideMark/>
          </w:tcPr>
          <w:p w14:paraId="1721C10C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_________________________________________</w:t>
            </w:r>
          </w:p>
        </w:tc>
      </w:tr>
      <w:tr w:rsidR="0060251C" w:rsidRPr="00B12278" w14:paraId="7E2937CC" w14:textId="77777777" w:rsidTr="00484E47">
        <w:tc>
          <w:tcPr>
            <w:tcW w:w="4590" w:type="dxa"/>
            <w:hideMark/>
          </w:tcPr>
          <w:p w14:paraId="2D9B692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8.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Грузоотправитель, адрес, место погрузки 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1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) 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2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)</w:t>
            </w:r>
          </w:p>
        </w:tc>
        <w:tc>
          <w:tcPr>
            <w:tcW w:w="4930" w:type="dxa"/>
            <w:gridSpan w:val="6"/>
            <w:hideMark/>
          </w:tcPr>
          <w:p w14:paraId="3E1D1E89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_________________________________________</w:t>
            </w:r>
          </w:p>
        </w:tc>
      </w:tr>
      <w:tr w:rsidR="0060251C" w:rsidRPr="00B12278" w14:paraId="2A9E46BC" w14:textId="77777777" w:rsidTr="00484E47">
        <w:tc>
          <w:tcPr>
            <w:tcW w:w="4590" w:type="dxa"/>
            <w:hideMark/>
          </w:tcPr>
          <w:p w14:paraId="0E4E78A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9.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Грузополучатель, адрес, место разгрузки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 xml:space="preserve"> 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1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) 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2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)</w:t>
            </w:r>
          </w:p>
        </w:tc>
        <w:tc>
          <w:tcPr>
            <w:tcW w:w="4930" w:type="dxa"/>
            <w:gridSpan w:val="6"/>
            <w:hideMark/>
          </w:tcPr>
          <w:p w14:paraId="7376AB8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_________________________________________</w:t>
            </w:r>
          </w:p>
        </w:tc>
      </w:tr>
      <w:tr w:rsidR="0060251C" w:rsidRPr="00B12278" w14:paraId="7D291109" w14:textId="77777777" w:rsidTr="00484E47">
        <w:tc>
          <w:tcPr>
            <w:tcW w:w="4590" w:type="dxa"/>
            <w:hideMark/>
          </w:tcPr>
          <w:p w14:paraId="150C703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10.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Общее количество опасных грузов на транспортную единицу</w:t>
            </w:r>
          </w:p>
        </w:tc>
        <w:tc>
          <w:tcPr>
            <w:tcW w:w="4930" w:type="dxa"/>
            <w:gridSpan w:val="6"/>
          </w:tcPr>
          <w:p w14:paraId="193ABB1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_________________________________________</w:t>
            </w:r>
          </w:p>
        </w:tc>
      </w:tr>
      <w:tr w:rsidR="0060251C" w:rsidRPr="00B12278" w14:paraId="591D6146" w14:textId="77777777" w:rsidTr="00484E47">
        <w:tc>
          <w:tcPr>
            <w:tcW w:w="4590" w:type="dxa"/>
            <w:hideMark/>
          </w:tcPr>
          <w:p w14:paraId="2B7F8DB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11.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Превышение предельного количества, установленного ДОПОГ 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br/>
              <w:t xml:space="preserve">       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1.1.3.6</w:t>
            </w:r>
          </w:p>
        </w:tc>
        <w:tc>
          <w:tcPr>
            <w:tcW w:w="1559" w:type="dxa"/>
            <w:hideMark/>
          </w:tcPr>
          <w:p w14:paraId="576D7515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да</w:t>
            </w:r>
          </w:p>
        </w:tc>
        <w:tc>
          <w:tcPr>
            <w:tcW w:w="1701" w:type="dxa"/>
            <w:gridSpan w:val="3"/>
            <w:hideMark/>
          </w:tcPr>
          <w:p w14:paraId="1D31964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нет</w:t>
            </w:r>
          </w:p>
        </w:tc>
        <w:tc>
          <w:tcPr>
            <w:tcW w:w="1670" w:type="dxa"/>
            <w:gridSpan w:val="2"/>
          </w:tcPr>
          <w:p w14:paraId="125EC7A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</w:p>
        </w:tc>
      </w:tr>
      <w:tr w:rsidR="0060251C" w:rsidRPr="00B12278" w14:paraId="4C792FBE" w14:textId="77777777" w:rsidTr="00484E47">
        <w:tc>
          <w:tcPr>
            <w:tcW w:w="4590" w:type="dxa"/>
            <w:hideMark/>
          </w:tcPr>
          <w:p w14:paraId="5729A8F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12.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 xml:space="preserve"> 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Способ перевозки</w:t>
            </w:r>
          </w:p>
        </w:tc>
        <w:tc>
          <w:tcPr>
            <w:tcW w:w="1559" w:type="dxa"/>
            <w:hideMark/>
          </w:tcPr>
          <w:p w14:paraId="7443490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навалом</w:t>
            </w:r>
          </w:p>
        </w:tc>
        <w:tc>
          <w:tcPr>
            <w:tcW w:w="1701" w:type="dxa"/>
            <w:gridSpan w:val="3"/>
            <w:hideMark/>
          </w:tcPr>
          <w:p w14:paraId="545611DF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 упаковке</w:t>
            </w:r>
          </w:p>
        </w:tc>
        <w:tc>
          <w:tcPr>
            <w:tcW w:w="1670" w:type="dxa"/>
            <w:gridSpan w:val="2"/>
            <w:hideMark/>
          </w:tcPr>
          <w:p w14:paraId="04F880F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 цистерне</w:t>
            </w:r>
          </w:p>
        </w:tc>
      </w:tr>
      <w:tr w:rsidR="0060251C" w:rsidRPr="00B12278" w14:paraId="47D63EED" w14:textId="77777777" w:rsidTr="00484E47">
        <w:tc>
          <w:tcPr>
            <w:tcW w:w="4590" w:type="dxa"/>
            <w:hideMark/>
          </w:tcPr>
          <w:p w14:paraId="602970F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</w:p>
          <w:p w14:paraId="30DF0DD1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b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b/>
                <w:sz w:val="14"/>
                <w:szCs w:val="14"/>
              </w:rPr>
              <w:t xml:space="preserve">Документы на борту транспортного средства </w:t>
            </w:r>
          </w:p>
        </w:tc>
        <w:tc>
          <w:tcPr>
            <w:tcW w:w="4930" w:type="dxa"/>
            <w:gridSpan w:val="6"/>
          </w:tcPr>
          <w:p w14:paraId="7821E835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</w:p>
        </w:tc>
      </w:tr>
      <w:tr w:rsidR="0060251C" w:rsidRPr="00B12278" w14:paraId="31C39D00" w14:textId="77777777" w:rsidTr="00484E47">
        <w:trPr>
          <w:trHeight w:val="324"/>
        </w:trPr>
        <w:tc>
          <w:tcPr>
            <w:tcW w:w="4590" w:type="dxa"/>
            <w:hideMark/>
          </w:tcPr>
          <w:p w14:paraId="0138E5BD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</w:p>
          <w:p w14:paraId="7ED23CC1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13.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Документы по перевозке</w:t>
            </w:r>
          </w:p>
        </w:tc>
        <w:tc>
          <w:tcPr>
            <w:tcW w:w="1559" w:type="dxa"/>
            <w:hideMark/>
          </w:tcPr>
          <w:p w14:paraId="6271A1B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701" w:type="dxa"/>
            <w:gridSpan w:val="3"/>
            <w:hideMark/>
          </w:tcPr>
          <w:p w14:paraId="3C54BFC5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</w:t>
            </w:r>
            <w:r w:rsidRPr="00B12278">
              <w:rPr>
                <w:rFonts w:ascii="Calibri" w:hAnsi="Calibri" w:cs="Calibri"/>
                <w:sz w:val="14"/>
                <w:szCs w:val="14"/>
              </w:rPr>
              <w:t>выявленное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нарушение</w:t>
            </w:r>
          </w:p>
        </w:tc>
        <w:tc>
          <w:tcPr>
            <w:tcW w:w="1670" w:type="dxa"/>
            <w:gridSpan w:val="2"/>
            <w:hideMark/>
          </w:tcPr>
          <w:p w14:paraId="1A4DB27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6329633E" w14:textId="77777777" w:rsidTr="00484E47">
        <w:trPr>
          <w:trHeight w:val="351"/>
        </w:trPr>
        <w:tc>
          <w:tcPr>
            <w:tcW w:w="4590" w:type="dxa"/>
            <w:hideMark/>
          </w:tcPr>
          <w:p w14:paraId="386ADDD2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14.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Письменные инструкции </w:t>
            </w:r>
          </w:p>
        </w:tc>
        <w:tc>
          <w:tcPr>
            <w:tcW w:w="1559" w:type="dxa"/>
            <w:hideMark/>
          </w:tcPr>
          <w:p w14:paraId="76CC8C7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701" w:type="dxa"/>
            <w:gridSpan w:val="3"/>
            <w:hideMark/>
          </w:tcPr>
          <w:p w14:paraId="2034AC0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</w:t>
            </w:r>
            <w:r w:rsidRPr="00B12278">
              <w:rPr>
                <w:rFonts w:ascii="Calibri" w:hAnsi="Calibri" w:cs="Calibri"/>
                <w:sz w:val="14"/>
                <w:szCs w:val="14"/>
              </w:rPr>
              <w:t>выявленное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нарушение</w:t>
            </w:r>
          </w:p>
        </w:tc>
        <w:tc>
          <w:tcPr>
            <w:tcW w:w="1670" w:type="dxa"/>
            <w:gridSpan w:val="2"/>
            <w:hideMark/>
          </w:tcPr>
          <w:p w14:paraId="1FB7A45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041EBC1E" w14:textId="77777777" w:rsidTr="00484E47">
        <w:tc>
          <w:tcPr>
            <w:tcW w:w="4590" w:type="dxa"/>
            <w:hideMark/>
          </w:tcPr>
          <w:p w14:paraId="45D12B19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15.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Двустороннее/многостороннее соглашение/национальное разрешение </w:t>
            </w:r>
          </w:p>
        </w:tc>
        <w:tc>
          <w:tcPr>
            <w:tcW w:w="1559" w:type="dxa"/>
            <w:hideMark/>
          </w:tcPr>
          <w:p w14:paraId="046F354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701" w:type="dxa"/>
            <w:gridSpan w:val="3"/>
            <w:hideMark/>
          </w:tcPr>
          <w:p w14:paraId="395C8EEF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2EE4370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3F84A4EC" w14:textId="77777777" w:rsidTr="00484E47">
        <w:tc>
          <w:tcPr>
            <w:tcW w:w="4590" w:type="dxa"/>
            <w:hideMark/>
          </w:tcPr>
          <w:p w14:paraId="2A237875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16.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Свидетельство </w:t>
            </w:r>
            <w:r w:rsidRPr="00B12278">
              <w:rPr>
                <w:rFonts w:ascii="Calibri" w:hAnsi="Calibri" w:cs="Calibri"/>
                <w:sz w:val="14"/>
                <w:szCs w:val="14"/>
              </w:rPr>
              <w:t xml:space="preserve">официального утверждения 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транспортного средства</w:t>
            </w:r>
          </w:p>
        </w:tc>
        <w:tc>
          <w:tcPr>
            <w:tcW w:w="1559" w:type="dxa"/>
            <w:hideMark/>
          </w:tcPr>
          <w:p w14:paraId="2DD0E4C4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701" w:type="dxa"/>
            <w:gridSpan w:val="3"/>
            <w:hideMark/>
          </w:tcPr>
          <w:p w14:paraId="41E4F8E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082CF37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59C7EFFE" w14:textId="77777777" w:rsidTr="00484E47">
        <w:tc>
          <w:tcPr>
            <w:tcW w:w="4590" w:type="dxa"/>
            <w:hideMark/>
          </w:tcPr>
          <w:p w14:paraId="5EB7CE45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17.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Свидетельство о профессиональной компетенции водителя </w:t>
            </w:r>
          </w:p>
        </w:tc>
        <w:tc>
          <w:tcPr>
            <w:tcW w:w="1559" w:type="dxa"/>
            <w:hideMark/>
          </w:tcPr>
          <w:p w14:paraId="4C71136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701" w:type="dxa"/>
            <w:gridSpan w:val="3"/>
            <w:hideMark/>
          </w:tcPr>
          <w:p w14:paraId="2902CE5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6BB354C5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27D0F897" w14:textId="77777777" w:rsidTr="00484E47">
        <w:tc>
          <w:tcPr>
            <w:tcW w:w="4590" w:type="dxa"/>
          </w:tcPr>
          <w:p w14:paraId="664EC8C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b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b/>
                <w:sz w:val="14"/>
                <w:szCs w:val="14"/>
              </w:rPr>
              <w:t xml:space="preserve">Транспортная деятельность </w:t>
            </w:r>
          </w:p>
        </w:tc>
        <w:tc>
          <w:tcPr>
            <w:tcW w:w="4930" w:type="dxa"/>
            <w:gridSpan w:val="6"/>
          </w:tcPr>
          <w:p w14:paraId="777A3F07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</w:p>
        </w:tc>
      </w:tr>
      <w:tr w:rsidR="0060251C" w:rsidRPr="00B12278" w14:paraId="026FDB29" w14:textId="77777777" w:rsidTr="00484E47">
        <w:tc>
          <w:tcPr>
            <w:tcW w:w="4590" w:type="dxa"/>
            <w:hideMark/>
          </w:tcPr>
          <w:p w14:paraId="16DD74E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18.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Грузы, </w:t>
            </w:r>
            <w:r w:rsidRPr="00B12278">
              <w:rPr>
                <w:rFonts w:ascii="Calibri" w:eastAsia="CourierNewPSMT" w:hAnsi="Calibri" w:cs="Calibri"/>
                <w:bCs/>
                <w:sz w:val="14"/>
                <w:szCs w:val="14"/>
              </w:rPr>
              <w:t xml:space="preserve">разрешенные 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к перевозке </w:t>
            </w:r>
          </w:p>
        </w:tc>
        <w:tc>
          <w:tcPr>
            <w:tcW w:w="1701" w:type="dxa"/>
            <w:gridSpan w:val="2"/>
            <w:hideMark/>
          </w:tcPr>
          <w:p w14:paraId="48D97BCF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5A6F8425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032D7861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3009D844" w14:textId="77777777" w:rsidTr="00484E47">
        <w:tc>
          <w:tcPr>
            <w:tcW w:w="4590" w:type="dxa"/>
            <w:hideMark/>
          </w:tcPr>
          <w:p w14:paraId="18377709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19.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Транспортные средства, </w:t>
            </w:r>
            <w:r w:rsidRPr="00B12278">
              <w:rPr>
                <w:rFonts w:ascii="Calibri" w:eastAsia="CourierNewPSMT" w:hAnsi="Calibri" w:cs="Calibri"/>
                <w:bCs/>
                <w:sz w:val="14"/>
                <w:szCs w:val="14"/>
              </w:rPr>
              <w:t>допущенные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к перевозке грузов </w:t>
            </w:r>
          </w:p>
        </w:tc>
        <w:tc>
          <w:tcPr>
            <w:tcW w:w="1701" w:type="dxa"/>
            <w:gridSpan w:val="2"/>
            <w:hideMark/>
          </w:tcPr>
          <w:p w14:paraId="22DE5528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467596EC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282BB6A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502395A2" w14:textId="77777777" w:rsidTr="00484E47">
        <w:tc>
          <w:tcPr>
            <w:tcW w:w="4590" w:type="dxa"/>
            <w:hideMark/>
          </w:tcPr>
          <w:p w14:paraId="04BA6EC4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20.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Положения о способе перевозки (без упаковки, в упаковке, в цистернах)</w:t>
            </w:r>
          </w:p>
        </w:tc>
        <w:tc>
          <w:tcPr>
            <w:tcW w:w="1701" w:type="dxa"/>
            <w:gridSpan w:val="2"/>
            <w:hideMark/>
          </w:tcPr>
          <w:p w14:paraId="7F38024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22BD77E1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59ACAADC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347D645D" w14:textId="77777777" w:rsidTr="00484E47">
        <w:tc>
          <w:tcPr>
            <w:tcW w:w="4590" w:type="dxa"/>
            <w:hideMark/>
          </w:tcPr>
          <w:p w14:paraId="00304E48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21.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Запрещение смешанных грузов </w:t>
            </w:r>
          </w:p>
        </w:tc>
        <w:tc>
          <w:tcPr>
            <w:tcW w:w="1701" w:type="dxa"/>
            <w:gridSpan w:val="2"/>
            <w:hideMark/>
          </w:tcPr>
          <w:p w14:paraId="5837DF3F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727C4B7A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25687C8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44D8CDA0" w14:textId="77777777" w:rsidTr="00484E47">
        <w:tc>
          <w:tcPr>
            <w:tcW w:w="4590" w:type="dxa"/>
            <w:hideMark/>
          </w:tcPr>
          <w:p w14:paraId="49801528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22. Погрузка, крепление и обработка грузов 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3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) </w:t>
            </w:r>
          </w:p>
        </w:tc>
        <w:tc>
          <w:tcPr>
            <w:tcW w:w="1701" w:type="dxa"/>
            <w:gridSpan w:val="2"/>
            <w:hideMark/>
          </w:tcPr>
          <w:p w14:paraId="51B88369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2E9631D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530368D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6D1E958B" w14:textId="77777777" w:rsidTr="00484E47">
        <w:tc>
          <w:tcPr>
            <w:tcW w:w="4590" w:type="dxa"/>
            <w:hideMark/>
          </w:tcPr>
          <w:p w14:paraId="4C5559B4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23.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Утечка груза или повреждение упаковки 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3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) </w:t>
            </w:r>
          </w:p>
        </w:tc>
        <w:tc>
          <w:tcPr>
            <w:tcW w:w="1701" w:type="dxa"/>
            <w:gridSpan w:val="2"/>
            <w:hideMark/>
          </w:tcPr>
          <w:p w14:paraId="015F1B6C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38ABA739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2C3AF6E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38B4A6FD" w14:textId="77777777" w:rsidTr="00484E47">
        <w:tc>
          <w:tcPr>
            <w:tcW w:w="4590" w:type="dxa"/>
            <w:hideMark/>
          </w:tcPr>
          <w:p w14:paraId="495BD3F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24.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Маркировка ООН упаковки/цистерны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 xml:space="preserve"> 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2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) 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3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) (ДОПОГ 6)</w:t>
            </w:r>
          </w:p>
        </w:tc>
        <w:tc>
          <w:tcPr>
            <w:tcW w:w="1701" w:type="dxa"/>
            <w:gridSpan w:val="2"/>
            <w:hideMark/>
          </w:tcPr>
          <w:p w14:paraId="62E01FF8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4B375A7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25974EB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59D80CF1" w14:textId="77777777" w:rsidTr="00484E47">
        <w:tc>
          <w:tcPr>
            <w:tcW w:w="4590" w:type="dxa"/>
            <w:hideMark/>
          </w:tcPr>
          <w:p w14:paraId="05771B32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25.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Маркировка (например номер ООН) и этикетирование упаковок(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vertAlign w:val="superscript"/>
              </w:rPr>
              <w:t>2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) (ДОПОГ 5.2)</w:t>
            </w:r>
          </w:p>
        </w:tc>
        <w:tc>
          <w:tcPr>
            <w:tcW w:w="1701" w:type="dxa"/>
            <w:gridSpan w:val="2"/>
            <w:hideMark/>
          </w:tcPr>
          <w:p w14:paraId="455AF42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4D545AD9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382E0DE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5BE73F78" w14:textId="77777777" w:rsidTr="00484E47">
        <w:tc>
          <w:tcPr>
            <w:tcW w:w="4590" w:type="dxa"/>
            <w:hideMark/>
          </w:tcPr>
          <w:p w14:paraId="507551F7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_________________</w:t>
            </w:r>
          </w:p>
          <w:p w14:paraId="3FD65775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rPr>
                <w:rFonts w:ascii="Calibri" w:eastAsia="CourierNewPSMT" w:hAnsi="Calibri" w:cs="Calibri"/>
                <w:sz w:val="12"/>
                <w:szCs w:val="12"/>
              </w:rPr>
            </w:pP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>(</w:t>
            </w:r>
            <w:r w:rsidRPr="003D39AE">
              <w:rPr>
                <w:rFonts w:ascii="Calibri" w:eastAsia="CourierNewPSMT" w:hAnsi="Calibri" w:cs="Calibri"/>
                <w:sz w:val="12"/>
                <w:szCs w:val="12"/>
                <w:vertAlign w:val="superscript"/>
              </w:rPr>
              <w:t>1</w:t>
            </w: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 xml:space="preserve">) </w:t>
            </w:r>
            <w:r>
              <w:rPr>
                <w:rFonts w:ascii="Calibri" w:eastAsia="CourierNewPSMT" w:hAnsi="Calibri" w:cs="Calibri"/>
                <w:sz w:val="12"/>
                <w:szCs w:val="12"/>
              </w:rPr>
              <w:t xml:space="preserve">   </w:t>
            </w: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 xml:space="preserve"> Заполняется только в случае, имеющем отношение к нарушению.</w:t>
            </w:r>
          </w:p>
          <w:p w14:paraId="1CE5FE78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rPr>
                <w:rFonts w:ascii="Calibri" w:eastAsia="CourierNewPSMT" w:hAnsi="Calibri" w:cs="Calibri"/>
                <w:sz w:val="12"/>
                <w:szCs w:val="12"/>
              </w:rPr>
            </w:pP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>(</w:t>
            </w:r>
            <w:r w:rsidRPr="003D39AE">
              <w:rPr>
                <w:rFonts w:ascii="Calibri" w:eastAsia="CourierNewPSMT" w:hAnsi="Calibri" w:cs="Calibri"/>
                <w:sz w:val="12"/>
                <w:szCs w:val="12"/>
                <w:vertAlign w:val="superscript"/>
              </w:rPr>
              <w:t>2</w:t>
            </w: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 xml:space="preserve">)  </w:t>
            </w:r>
            <w:r>
              <w:rPr>
                <w:rFonts w:ascii="Calibri" w:eastAsia="CourierNewPSMT" w:hAnsi="Calibri" w:cs="Calibri"/>
                <w:sz w:val="12"/>
                <w:szCs w:val="12"/>
              </w:rPr>
              <w:t xml:space="preserve">   </w:t>
            </w: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>Уточняется в графе «Замечания» в случае совместных перевозок</w:t>
            </w:r>
          </w:p>
          <w:p w14:paraId="3E6008B3" w14:textId="77777777" w:rsidR="0060251C" w:rsidRPr="00B12278" w:rsidRDefault="0060251C" w:rsidP="00484E47">
            <w:pPr>
              <w:autoSpaceDE w:val="0"/>
              <w:autoSpaceDN w:val="0"/>
              <w:adjustRightInd w:val="0"/>
              <w:ind w:firstLine="0"/>
              <w:rPr>
                <w:rFonts w:ascii="Calibri" w:eastAsia="CourierNewPSMT" w:hAnsi="Calibri" w:cs="Calibri"/>
                <w:sz w:val="12"/>
                <w:szCs w:val="12"/>
              </w:rPr>
            </w:pP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>(</w:t>
            </w:r>
            <w:r w:rsidRPr="003D39AE">
              <w:rPr>
                <w:rFonts w:ascii="Calibri" w:eastAsia="CourierNewPSMT" w:hAnsi="Calibri" w:cs="Calibri"/>
                <w:sz w:val="12"/>
                <w:szCs w:val="12"/>
                <w:vertAlign w:val="superscript"/>
              </w:rPr>
              <w:t>3</w:t>
            </w: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 xml:space="preserve">)  </w:t>
            </w:r>
            <w:r>
              <w:rPr>
                <w:rFonts w:ascii="Calibri" w:eastAsia="CourierNewPSMT" w:hAnsi="Calibri" w:cs="Calibri"/>
                <w:sz w:val="12"/>
                <w:szCs w:val="12"/>
              </w:rPr>
              <w:t xml:space="preserve">   </w:t>
            </w:r>
            <w:r w:rsidRPr="00B12278">
              <w:rPr>
                <w:rFonts w:ascii="Calibri" w:eastAsia="CourierNewPSMT" w:hAnsi="Calibri" w:cs="Calibri"/>
                <w:sz w:val="12"/>
                <w:szCs w:val="12"/>
              </w:rPr>
              <w:t>Проверяется в случае серьезных нарушений</w:t>
            </w:r>
          </w:p>
          <w:p w14:paraId="053AA355" w14:textId="77777777" w:rsidR="0060251C" w:rsidRPr="00EB6CBB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</w:rPr>
            </w:pPr>
          </w:p>
          <w:p w14:paraId="3598A15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26.  Размещение информационных табло на цистернах/транспортном средстве (ДОПОГ 5.3.1)</w:t>
            </w:r>
          </w:p>
        </w:tc>
        <w:tc>
          <w:tcPr>
            <w:tcW w:w="1701" w:type="dxa"/>
            <w:gridSpan w:val="2"/>
            <w:hideMark/>
          </w:tcPr>
          <w:p w14:paraId="3B732A14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4C220B12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510F8828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407F2E14" w14:textId="77777777" w:rsidTr="00484E47">
        <w:tc>
          <w:tcPr>
            <w:tcW w:w="4590" w:type="dxa"/>
            <w:hideMark/>
          </w:tcPr>
          <w:p w14:paraId="517ACFBC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27.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Размещение маркировочных знаков на транспортные средства/единицы (таблички оранжевого цвета, маркировочный знак для веществ, перевозимых при повышенной температуре) (ДОПОГ 5.3.2-3)</w:t>
            </w:r>
          </w:p>
        </w:tc>
        <w:tc>
          <w:tcPr>
            <w:tcW w:w="1701" w:type="dxa"/>
            <w:gridSpan w:val="2"/>
            <w:hideMark/>
          </w:tcPr>
          <w:p w14:paraId="6F8043C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26B4F30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left="-99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06DBFCD5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3F536E46" w14:textId="77777777" w:rsidTr="00484E47">
        <w:tc>
          <w:tcPr>
            <w:tcW w:w="4590" w:type="dxa"/>
          </w:tcPr>
          <w:p w14:paraId="6A177FA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b/>
                <w:sz w:val="14"/>
                <w:szCs w:val="14"/>
              </w:rPr>
            </w:pPr>
          </w:p>
          <w:p w14:paraId="2289AB2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b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b/>
                <w:sz w:val="14"/>
                <w:szCs w:val="14"/>
              </w:rPr>
              <w:t xml:space="preserve">Бортовое оборудование </w:t>
            </w:r>
          </w:p>
        </w:tc>
        <w:tc>
          <w:tcPr>
            <w:tcW w:w="1701" w:type="dxa"/>
            <w:gridSpan w:val="2"/>
          </w:tcPr>
          <w:p w14:paraId="1676A299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</w:p>
        </w:tc>
        <w:tc>
          <w:tcPr>
            <w:tcW w:w="1559" w:type="dxa"/>
            <w:gridSpan w:val="2"/>
          </w:tcPr>
          <w:p w14:paraId="6048955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</w:p>
        </w:tc>
        <w:tc>
          <w:tcPr>
            <w:tcW w:w="1670" w:type="dxa"/>
            <w:gridSpan w:val="2"/>
          </w:tcPr>
          <w:p w14:paraId="5B96B2BA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</w:p>
        </w:tc>
      </w:tr>
      <w:tr w:rsidR="0060251C" w:rsidRPr="00B12278" w14:paraId="5366D293" w14:textId="77777777" w:rsidTr="00484E47">
        <w:tc>
          <w:tcPr>
            <w:tcW w:w="4590" w:type="dxa"/>
            <w:hideMark/>
          </w:tcPr>
          <w:p w14:paraId="7EBA521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28.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Оборудование для общей защиты, предусмотренное ДОПОГ</w:t>
            </w:r>
          </w:p>
        </w:tc>
        <w:tc>
          <w:tcPr>
            <w:tcW w:w="1701" w:type="dxa"/>
            <w:gridSpan w:val="2"/>
            <w:hideMark/>
          </w:tcPr>
          <w:p w14:paraId="4CEB197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723CA23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1B2772A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6D8D0573" w14:textId="77777777" w:rsidTr="00484E47">
        <w:tc>
          <w:tcPr>
            <w:tcW w:w="4590" w:type="dxa"/>
            <w:hideMark/>
          </w:tcPr>
          <w:p w14:paraId="2AA9440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29.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Оборудование, соответствующее перевозимым грузам </w:t>
            </w:r>
          </w:p>
        </w:tc>
        <w:tc>
          <w:tcPr>
            <w:tcW w:w="1701" w:type="dxa"/>
            <w:gridSpan w:val="2"/>
            <w:hideMark/>
          </w:tcPr>
          <w:p w14:paraId="3AA43064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47E1305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250936E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6D0CF383" w14:textId="77777777" w:rsidTr="00484E47">
        <w:tc>
          <w:tcPr>
            <w:tcW w:w="4590" w:type="dxa"/>
            <w:hideMark/>
          </w:tcPr>
          <w:p w14:paraId="5617076F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30.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 xml:space="preserve"> 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Прочее оборудование, предусмотренное в письменных инструкциях </w:t>
            </w:r>
          </w:p>
        </w:tc>
        <w:tc>
          <w:tcPr>
            <w:tcW w:w="1701" w:type="dxa"/>
            <w:gridSpan w:val="2"/>
            <w:hideMark/>
          </w:tcPr>
          <w:p w14:paraId="4C851480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287050E9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670" w:type="dxa"/>
            <w:gridSpan w:val="2"/>
            <w:hideMark/>
          </w:tcPr>
          <w:p w14:paraId="77DCCF63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607F7CCA" w14:textId="77777777" w:rsidTr="00484E47">
        <w:trPr>
          <w:gridAfter w:val="1"/>
          <w:wAfter w:w="340" w:type="dxa"/>
        </w:trPr>
        <w:tc>
          <w:tcPr>
            <w:tcW w:w="4590" w:type="dxa"/>
            <w:hideMark/>
          </w:tcPr>
          <w:p w14:paraId="24E6CDD2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31.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Огнетушитель/огнетушители </w:t>
            </w:r>
          </w:p>
        </w:tc>
        <w:tc>
          <w:tcPr>
            <w:tcW w:w="1701" w:type="dxa"/>
            <w:gridSpan w:val="2"/>
            <w:hideMark/>
          </w:tcPr>
          <w:p w14:paraId="4572B40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проверено </w:t>
            </w:r>
          </w:p>
        </w:tc>
        <w:tc>
          <w:tcPr>
            <w:tcW w:w="1559" w:type="dxa"/>
            <w:gridSpan w:val="2"/>
            <w:hideMark/>
          </w:tcPr>
          <w:p w14:paraId="5C722A7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выявленное нарушение</w:t>
            </w:r>
          </w:p>
        </w:tc>
        <w:tc>
          <w:tcPr>
            <w:tcW w:w="1330" w:type="dxa"/>
            <w:hideMark/>
          </w:tcPr>
          <w:p w14:paraId="22D5007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right="-180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неприменимо </w:t>
            </w:r>
          </w:p>
        </w:tc>
      </w:tr>
      <w:tr w:rsidR="0060251C" w:rsidRPr="00B12278" w14:paraId="4454E272" w14:textId="77777777" w:rsidTr="00484E47">
        <w:trPr>
          <w:gridAfter w:val="1"/>
          <w:wAfter w:w="340" w:type="dxa"/>
        </w:trPr>
        <w:tc>
          <w:tcPr>
            <w:tcW w:w="4590" w:type="dxa"/>
            <w:hideMark/>
          </w:tcPr>
          <w:p w14:paraId="15E34DF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32.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Наиболее серьезная категория риска выявленных нарушений</w:t>
            </w:r>
          </w:p>
        </w:tc>
        <w:tc>
          <w:tcPr>
            <w:tcW w:w="1701" w:type="dxa"/>
            <w:gridSpan w:val="2"/>
            <w:hideMark/>
          </w:tcPr>
          <w:p w14:paraId="4C33BF5F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Категория I</w:t>
            </w:r>
          </w:p>
        </w:tc>
        <w:tc>
          <w:tcPr>
            <w:tcW w:w="1559" w:type="dxa"/>
            <w:gridSpan w:val="2"/>
            <w:hideMark/>
          </w:tcPr>
          <w:p w14:paraId="78417EE4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Категория II</w:t>
            </w:r>
          </w:p>
        </w:tc>
        <w:tc>
          <w:tcPr>
            <w:tcW w:w="1330" w:type="dxa"/>
            <w:hideMark/>
          </w:tcPr>
          <w:p w14:paraId="03ADF9CD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right="-180" w:firstLine="0"/>
              <w:jc w:val="left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sym w:font="Webdings" w:char="F063"/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 Категория III</w:t>
            </w:r>
          </w:p>
        </w:tc>
      </w:tr>
      <w:tr w:rsidR="0060251C" w:rsidRPr="00B12278" w14:paraId="09D2BC68" w14:textId="77777777" w:rsidTr="00484E47">
        <w:trPr>
          <w:gridAfter w:val="1"/>
          <w:wAfter w:w="340" w:type="dxa"/>
        </w:trPr>
        <w:tc>
          <w:tcPr>
            <w:tcW w:w="4590" w:type="dxa"/>
            <w:hideMark/>
          </w:tcPr>
          <w:p w14:paraId="0780195E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  <w:lang w:val="en-US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33.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 xml:space="preserve">Замечания 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  <w:lang w:val="en-US"/>
              </w:rPr>
              <w:t>………………………………………………………………………………</w:t>
            </w:r>
          </w:p>
        </w:tc>
        <w:tc>
          <w:tcPr>
            <w:tcW w:w="4590" w:type="dxa"/>
            <w:gridSpan w:val="5"/>
          </w:tcPr>
          <w:p w14:paraId="5859D87B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ascii="Calibri" w:eastAsia="CourierNewPSMT" w:hAnsi="Calibri" w:cs="Calibri"/>
                <w:sz w:val="14"/>
                <w:szCs w:val="14"/>
              </w:rPr>
            </w:pPr>
          </w:p>
        </w:tc>
      </w:tr>
      <w:tr w:rsidR="0060251C" w:rsidRPr="00B12278" w14:paraId="6EC07336" w14:textId="77777777" w:rsidTr="00484E47">
        <w:trPr>
          <w:gridAfter w:val="1"/>
          <w:wAfter w:w="340" w:type="dxa"/>
        </w:trPr>
        <w:tc>
          <w:tcPr>
            <w:tcW w:w="4590" w:type="dxa"/>
            <w:hideMark/>
          </w:tcPr>
          <w:p w14:paraId="74928D76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34.</w:t>
            </w:r>
            <w:r>
              <w:rPr>
                <w:rFonts w:ascii="Calibri" w:eastAsia="CourierNewPSMT" w:hAnsi="Calibri" w:cs="Calibri"/>
                <w:sz w:val="14"/>
                <w:szCs w:val="14"/>
              </w:rPr>
              <w:t>  </w:t>
            </w:r>
            <w:r w:rsidRPr="00B12278">
              <w:rPr>
                <w:rFonts w:ascii="Calibri" w:eastAsia="CourierNewPSMT" w:hAnsi="Calibri" w:cs="Calibri"/>
                <w:sz w:val="14"/>
                <w:szCs w:val="14"/>
              </w:rPr>
              <w:t>Орган/инспектор, проводивший проверку</w:t>
            </w:r>
          </w:p>
        </w:tc>
        <w:tc>
          <w:tcPr>
            <w:tcW w:w="4590" w:type="dxa"/>
            <w:gridSpan w:val="5"/>
            <w:hideMark/>
          </w:tcPr>
          <w:p w14:paraId="3549E419" w14:textId="77777777" w:rsidR="0060251C" w:rsidRPr="00B12278" w:rsidRDefault="0060251C" w:rsidP="00484E47">
            <w:pPr>
              <w:autoSpaceDE w:val="0"/>
              <w:autoSpaceDN w:val="0"/>
              <w:adjustRightInd w:val="0"/>
              <w:spacing w:line="256" w:lineRule="auto"/>
              <w:ind w:firstLine="0"/>
              <w:rPr>
                <w:rFonts w:ascii="Calibri" w:eastAsia="CourierNewPSMT" w:hAnsi="Calibri" w:cs="Calibri"/>
                <w:sz w:val="14"/>
                <w:szCs w:val="14"/>
                <w:lang w:val="en-US"/>
              </w:rPr>
            </w:pPr>
            <w:r w:rsidRPr="00B12278">
              <w:rPr>
                <w:rFonts w:ascii="Calibri" w:eastAsia="CourierNewPSMT" w:hAnsi="Calibri" w:cs="Calibri"/>
                <w:sz w:val="14"/>
                <w:szCs w:val="14"/>
                <w:lang w:val="en-US"/>
              </w:rPr>
              <w:t>…………………………………………………………………………………………………</w:t>
            </w:r>
          </w:p>
        </w:tc>
      </w:tr>
    </w:tbl>
    <w:p w14:paraId="5C4A1631" w14:textId="77777777" w:rsidR="00F7571C" w:rsidRPr="0060251C" w:rsidRDefault="00F7571C" w:rsidP="0060251C">
      <w:pPr>
        <w:ind w:firstLine="0"/>
        <w:rPr>
          <w:lang w:val="en-US"/>
        </w:rPr>
      </w:pPr>
    </w:p>
    <w:sectPr w:rsidR="00F7571C" w:rsidRPr="0060251C" w:rsidSect="0060251C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New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735"/>
    <w:rsid w:val="00241DAF"/>
    <w:rsid w:val="00420735"/>
    <w:rsid w:val="0060251C"/>
    <w:rsid w:val="00AD7C19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6DFE"/>
  <w15:chartTrackingRefBased/>
  <w15:docId w15:val="{9C5547FE-7C76-43B9-8694-52DF4E85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5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420735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20735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20735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20735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20735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20735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20735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20735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20735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2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2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2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2073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2073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2073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2073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2073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2073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20735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42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20735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2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20735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42073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2073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42073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2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2073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207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2025-12-05T07:10:00Z</dcterms:created>
  <dcterms:modified xsi:type="dcterms:W3CDTF">2025-12-05T07:11:00Z</dcterms:modified>
</cp:coreProperties>
</file>