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4770C" w14:textId="77777777" w:rsidR="004E5EA5" w:rsidRDefault="004E5EA5" w:rsidP="004E5EA5">
      <w:pPr>
        <w:ind w:firstLine="540"/>
        <w:jc w:val="righ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Приложение № 6 </w:t>
      </w:r>
    </w:p>
    <w:p w14:paraId="0857D404" w14:textId="77777777" w:rsidR="004E5EA5" w:rsidRDefault="004E5EA5" w:rsidP="004E5EA5">
      <w:pPr>
        <w:ind w:firstLine="540"/>
        <w:jc w:val="righ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к Правилам автотранспортных </w:t>
      </w:r>
    </w:p>
    <w:p w14:paraId="2C6D49F6" w14:textId="77777777" w:rsidR="004E5EA5" w:rsidRDefault="004E5EA5" w:rsidP="004E5EA5">
      <w:pPr>
        <w:ind w:firstLine="540"/>
        <w:jc w:val="righ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перевозок опасных грузов </w:t>
      </w:r>
    </w:p>
    <w:p w14:paraId="77BB3828" w14:textId="77777777" w:rsidR="004E5EA5" w:rsidRPr="00DF515A" w:rsidRDefault="004E5EA5" w:rsidP="004E5EA5">
      <w:pPr>
        <w:jc w:val="center"/>
        <w:rPr>
          <w:iCs/>
          <w:color w:val="000000" w:themeColor="text1"/>
          <w:sz w:val="28"/>
          <w:szCs w:val="28"/>
        </w:rPr>
      </w:pPr>
    </w:p>
    <w:p w14:paraId="646655E8" w14:textId="77777777" w:rsidR="004E5EA5" w:rsidRDefault="004E5EA5" w:rsidP="004E5EA5">
      <w:pPr>
        <w:jc w:val="center"/>
        <w:rPr>
          <w:iCs/>
          <w:color w:val="000000" w:themeColor="text1"/>
          <w:sz w:val="24"/>
          <w:szCs w:val="24"/>
        </w:rPr>
      </w:pPr>
      <w:r w:rsidRPr="003E514D">
        <w:rPr>
          <w:b/>
          <w:bCs/>
          <w:iCs/>
          <w:color w:val="000000" w:themeColor="text1"/>
          <w:sz w:val="24"/>
          <w:szCs w:val="24"/>
        </w:rPr>
        <w:t>ОБРАЗЕЦ</w:t>
      </w:r>
      <w:r w:rsidRPr="00854AB2">
        <w:rPr>
          <w:iCs/>
          <w:color w:val="000000" w:themeColor="text1"/>
          <w:sz w:val="24"/>
          <w:szCs w:val="24"/>
        </w:rPr>
        <w:t xml:space="preserve"> </w:t>
      </w:r>
      <w:r>
        <w:rPr>
          <w:iCs/>
          <w:color w:val="000000" w:themeColor="text1"/>
          <w:sz w:val="24"/>
          <w:szCs w:val="24"/>
        </w:rPr>
        <w:br/>
      </w:r>
      <w:r w:rsidRPr="003E514D">
        <w:rPr>
          <w:b/>
          <w:bCs/>
          <w:iCs/>
          <w:color w:val="000000" w:themeColor="text1"/>
          <w:sz w:val="24"/>
          <w:szCs w:val="24"/>
        </w:rPr>
        <w:t xml:space="preserve">формы отчета о мерах контроля опасных грузов, </w:t>
      </w:r>
      <w:r>
        <w:rPr>
          <w:b/>
          <w:bCs/>
          <w:iCs/>
          <w:color w:val="000000" w:themeColor="text1"/>
          <w:sz w:val="24"/>
          <w:szCs w:val="24"/>
        </w:rPr>
        <w:br/>
      </w:r>
      <w:r w:rsidRPr="003E514D">
        <w:rPr>
          <w:b/>
          <w:bCs/>
          <w:iCs/>
          <w:color w:val="000000" w:themeColor="text1"/>
          <w:sz w:val="24"/>
          <w:szCs w:val="24"/>
        </w:rPr>
        <w:t>перевозимых автомобильным транспортом</w:t>
      </w:r>
      <w:r>
        <w:rPr>
          <w:iCs/>
          <w:color w:val="000000" w:themeColor="text1"/>
          <w:sz w:val="24"/>
          <w:szCs w:val="24"/>
        </w:rPr>
        <w:t xml:space="preserve"> </w:t>
      </w:r>
    </w:p>
    <w:p w14:paraId="44FA9D64" w14:textId="77777777" w:rsidR="004E5EA5" w:rsidRDefault="004E5EA5" w:rsidP="004E5EA5">
      <w:pPr>
        <w:rPr>
          <w:b/>
          <w:caps/>
          <w:color w:val="000000" w:themeColor="text1"/>
          <w:sz w:val="24"/>
          <w:szCs w:val="24"/>
          <w:lang w:val="pt-PT"/>
        </w:rPr>
      </w:pPr>
    </w:p>
    <w:p w14:paraId="5D74E5AF" w14:textId="77777777" w:rsidR="004E5EA5" w:rsidRDefault="004E5EA5" w:rsidP="004E5EA5">
      <w:pPr>
        <w:jc w:val="center"/>
        <w:rPr>
          <w:b/>
          <w:caps/>
          <w:color w:val="000000" w:themeColor="text1"/>
          <w:sz w:val="24"/>
          <w:szCs w:val="24"/>
        </w:rPr>
      </w:pPr>
      <w:r>
        <w:rPr>
          <w:b/>
          <w:caps/>
          <w:color w:val="000000" w:themeColor="text1"/>
          <w:sz w:val="24"/>
          <w:szCs w:val="24"/>
        </w:rPr>
        <w:t>РЕСПУБЛИКА МОЛДОВА</w:t>
      </w:r>
    </w:p>
    <w:p w14:paraId="689C5B0A" w14:textId="77777777" w:rsidR="004E5EA5" w:rsidRDefault="004E5EA5" w:rsidP="004E5EA5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Год: ___________</w:t>
      </w:r>
    </w:p>
    <w:p w14:paraId="515D811F" w14:textId="77777777" w:rsidR="004E5EA5" w:rsidRDefault="004E5EA5" w:rsidP="004E5EA5">
      <w:pPr>
        <w:jc w:val="center"/>
        <w:rPr>
          <w:color w:val="000000" w:themeColor="text1"/>
          <w:sz w:val="24"/>
          <w:szCs w:val="24"/>
        </w:rPr>
      </w:pPr>
    </w:p>
    <w:p w14:paraId="0B2F7116" w14:textId="77777777" w:rsidR="004E5EA5" w:rsidRPr="003E514D" w:rsidRDefault="004E5EA5" w:rsidP="004E5EA5">
      <w:pPr>
        <w:jc w:val="center"/>
        <w:rPr>
          <w:b/>
          <w:bCs/>
          <w:color w:val="000000" w:themeColor="text1"/>
          <w:sz w:val="22"/>
          <w:szCs w:val="24"/>
        </w:rPr>
      </w:pPr>
      <w:r w:rsidRPr="003E514D">
        <w:rPr>
          <w:b/>
          <w:bCs/>
          <w:color w:val="000000" w:themeColor="text1"/>
          <w:sz w:val="22"/>
          <w:szCs w:val="24"/>
        </w:rPr>
        <w:t>КОНТРОЛЬ ЗА АВТОТРАНСПОРТНЫМИ ПЕРЕВОЗКАМИ ОПАСНЫХ ГРУЗОВ</w:t>
      </w:r>
    </w:p>
    <w:p w14:paraId="3611FEE8" w14:textId="77777777" w:rsidR="004E5EA5" w:rsidRDefault="004E5EA5" w:rsidP="004E5EA5">
      <w:pPr>
        <w:jc w:val="center"/>
        <w:rPr>
          <w:color w:val="000000" w:themeColor="text1"/>
          <w:sz w:val="24"/>
          <w:szCs w:val="24"/>
        </w:rPr>
      </w:pPr>
    </w:p>
    <w:tbl>
      <w:tblPr>
        <w:tblW w:w="8730" w:type="dxa"/>
        <w:tblInd w:w="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1897"/>
        <w:gridCol w:w="1044"/>
        <w:gridCol w:w="1044"/>
        <w:gridCol w:w="1044"/>
        <w:gridCol w:w="1007"/>
      </w:tblGrid>
      <w:tr w:rsidR="004E5EA5" w14:paraId="3263E402" w14:textId="77777777" w:rsidTr="00484E47">
        <w:trPr>
          <w:trHeight w:val="382"/>
        </w:trPr>
        <w:tc>
          <w:tcPr>
            <w:tcW w:w="45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CE0AC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410E2" w14:textId="77777777" w:rsidR="004E5EA5" w:rsidRPr="00712B51" w:rsidRDefault="004E5EA5" w:rsidP="00484E47">
            <w:pPr>
              <w:pStyle w:val="TableParagraph"/>
              <w:spacing w:line="256" w:lineRule="auto"/>
              <w:ind w:left="201"/>
              <w:rPr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712B51">
              <w:rPr>
                <w:b/>
                <w:bCs/>
                <w:color w:val="000000" w:themeColor="text1"/>
                <w:w w:val="105"/>
                <w:sz w:val="16"/>
                <w:szCs w:val="16"/>
                <w:lang w:val="ru-RU"/>
              </w:rPr>
              <w:t>Место/страна регистрации транспортных средств</w:t>
            </w:r>
            <w:r w:rsidRPr="00712B51">
              <w:rPr>
                <w:b/>
                <w:bCs/>
                <w:color w:val="000000" w:themeColor="text1"/>
                <w:spacing w:val="32"/>
                <w:w w:val="105"/>
                <w:sz w:val="16"/>
                <w:szCs w:val="16"/>
                <w:lang w:val="ru-RU"/>
              </w:rPr>
              <w:t xml:space="preserve"> </w:t>
            </w:r>
            <w:r w:rsidRPr="00712B51">
              <w:rPr>
                <w:b/>
                <w:bCs/>
                <w:color w:val="000000" w:themeColor="text1"/>
                <w:spacing w:val="-5"/>
                <w:w w:val="105"/>
                <w:sz w:val="16"/>
                <w:szCs w:val="16"/>
                <w:lang w:val="ru-RU"/>
              </w:rPr>
              <w:t>(</w:t>
            </w:r>
            <w:r w:rsidRPr="00712B51">
              <w:rPr>
                <w:b/>
                <w:bCs/>
                <w:color w:val="000000" w:themeColor="text1"/>
                <w:spacing w:val="-5"/>
                <w:w w:val="105"/>
                <w:sz w:val="16"/>
                <w:szCs w:val="16"/>
                <w:vertAlign w:val="superscript"/>
                <w:lang w:val="ru-RU"/>
              </w:rPr>
              <w:t>2</w:t>
            </w:r>
            <w:r w:rsidRPr="00712B51">
              <w:rPr>
                <w:b/>
                <w:bCs/>
                <w:color w:val="000000" w:themeColor="text1"/>
                <w:spacing w:val="-5"/>
                <w:w w:val="105"/>
                <w:sz w:val="16"/>
                <w:szCs w:val="16"/>
                <w:lang w:val="ru-RU"/>
              </w:rPr>
              <w:t>)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8853F" w14:textId="77777777" w:rsidR="004E5EA5" w:rsidRPr="00712B51" w:rsidRDefault="004E5EA5" w:rsidP="00484E47">
            <w:pPr>
              <w:pStyle w:val="TableParagraph"/>
              <w:spacing w:line="256" w:lineRule="auto"/>
              <w:rPr>
                <w:b/>
                <w:bCs/>
                <w:color w:val="000000" w:themeColor="text1"/>
                <w:sz w:val="16"/>
                <w:szCs w:val="16"/>
                <w:lang w:val="ru-RU"/>
              </w:rPr>
            </w:pPr>
          </w:p>
          <w:p w14:paraId="635C7EE0" w14:textId="77777777" w:rsidR="004E5EA5" w:rsidRPr="00712B51" w:rsidRDefault="004E5EA5" w:rsidP="00484E47">
            <w:pPr>
              <w:pStyle w:val="TableParagraph"/>
              <w:spacing w:line="256" w:lineRule="auto"/>
              <w:rPr>
                <w:b/>
                <w:bCs/>
                <w:color w:val="000000" w:themeColor="text1"/>
                <w:sz w:val="16"/>
                <w:szCs w:val="16"/>
                <w:lang w:val="ru-RU"/>
              </w:rPr>
            </w:pPr>
          </w:p>
          <w:p w14:paraId="6E7C5208" w14:textId="77777777" w:rsidR="004E5EA5" w:rsidRPr="00712B51" w:rsidRDefault="004E5EA5" w:rsidP="00484E47">
            <w:pPr>
              <w:pStyle w:val="TableParagraph"/>
              <w:spacing w:line="256" w:lineRule="auto"/>
              <w:ind w:left="99"/>
              <w:jc w:val="center"/>
              <w:rPr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712B51">
              <w:rPr>
                <w:b/>
                <w:bCs/>
                <w:color w:val="000000" w:themeColor="text1"/>
                <w:w w:val="105"/>
                <w:sz w:val="16"/>
                <w:szCs w:val="16"/>
                <w:lang w:val="ru-RU"/>
              </w:rPr>
              <w:t>Общее количество</w:t>
            </w:r>
          </w:p>
        </w:tc>
      </w:tr>
      <w:tr w:rsidR="004E5EA5" w14:paraId="7DA7DCC2" w14:textId="77777777" w:rsidTr="00484E47">
        <w:trPr>
          <w:trHeight w:val="723"/>
        </w:trPr>
        <w:tc>
          <w:tcPr>
            <w:tcW w:w="45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EF82B" w14:textId="77777777" w:rsidR="004E5EA5" w:rsidRDefault="004E5EA5" w:rsidP="00484E47">
            <w:pPr>
              <w:spacing w:line="256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3627C" w14:textId="77777777" w:rsidR="004E5EA5" w:rsidRPr="00712B51" w:rsidRDefault="004E5EA5" w:rsidP="00484E47">
            <w:pPr>
              <w:pStyle w:val="TableParagraph"/>
              <w:spacing w:line="252" w:lineRule="auto"/>
              <w:ind w:left="15"/>
              <w:jc w:val="center"/>
              <w:rPr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b/>
                <w:bCs/>
                <w:color w:val="000000" w:themeColor="text1"/>
                <w:w w:val="105"/>
                <w:sz w:val="16"/>
                <w:szCs w:val="16"/>
                <w:lang w:val="ru-RU"/>
              </w:rPr>
              <w:t>с</w:t>
            </w:r>
            <w:r w:rsidRPr="00712B51">
              <w:rPr>
                <w:b/>
                <w:bCs/>
                <w:color w:val="000000" w:themeColor="text1"/>
                <w:w w:val="105"/>
                <w:sz w:val="16"/>
                <w:szCs w:val="16"/>
                <w:lang w:val="ru-RU"/>
              </w:rPr>
              <w:t>трана, на территории которой осуществляется контроль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1939" w14:textId="77777777" w:rsidR="004E5EA5" w:rsidRPr="00712B51" w:rsidRDefault="004E5EA5" w:rsidP="00484E47">
            <w:pPr>
              <w:pStyle w:val="TableParagraph"/>
              <w:spacing w:line="256" w:lineRule="auto"/>
              <w:jc w:val="center"/>
              <w:rPr>
                <w:b/>
                <w:bCs/>
                <w:color w:val="000000" w:themeColor="text1"/>
                <w:sz w:val="16"/>
                <w:szCs w:val="16"/>
                <w:lang w:val="ru-RU"/>
              </w:rPr>
            </w:pPr>
          </w:p>
          <w:p w14:paraId="23D261F2" w14:textId="77777777" w:rsidR="004E5EA5" w:rsidRPr="00712B51" w:rsidRDefault="004E5EA5" w:rsidP="00484E47">
            <w:pPr>
              <w:pStyle w:val="TableParagraph"/>
              <w:spacing w:line="252" w:lineRule="auto"/>
              <w:ind w:left="72"/>
              <w:jc w:val="center"/>
              <w:rPr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b/>
                <w:bCs/>
                <w:color w:val="000000" w:themeColor="text1"/>
                <w:w w:val="105"/>
                <w:sz w:val="16"/>
                <w:szCs w:val="16"/>
                <w:lang w:val="ru-RU"/>
              </w:rPr>
              <w:t>г</w:t>
            </w:r>
            <w:r w:rsidRPr="00712B51">
              <w:rPr>
                <w:b/>
                <w:bCs/>
                <w:color w:val="000000" w:themeColor="text1"/>
                <w:w w:val="105"/>
                <w:sz w:val="16"/>
                <w:szCs w:val="16"/>
                <w:lang w:val="ru-RU"/>
              </w:rPr>
              <w:t>осударств</w:t>
            </w:r>
            <w:r>
              <w:rPr>
                <w:b/>
                <w:bCs/>
                <w:color w:val="000000" w:themeColor="text1"/>
                <w:w w:val="105"/>
                <w:sz w:val="16"/>
                <w:szCs w:val="16"/>
                <w:lang w:val="ru-RU"/>
              </w:rPr>
              <w:t>а</w:t>
            </w:r>
            <w:r w:rsidRPr="00712B51">
              <w:rPr>
                <w:b/>
                <w:bCs/>
                <w:color w:val="000000" w:themeColor="text1"/>
                <w:w w:val="105"/>
                <w:sz w:val="16"/>
                <w:szCs w:val="16"/>
                <w:lang w:val="ru-RU"/>
              </w:rPr>
              <w:t>-член</w:t>
            </w:r>
            <w:r>
              <w:rPr>
                <w:b/>
                <w:bCs/>
                <w:color w:val="000000" w:themeColor="text1"/>
                <w:w w:val="105"/>
                <w:sz w:val="16"/>
                <w:szCs w:val="16"/>
                <w:lang w:val="ru-RU"/>
              </w:rPr>
              <w:t>ы</w:t>
            </w:r>
            <w:r w:rsidRPr="00712B51">
              <w:rPr>
                <w:b/>
                <w:bCs/>
                <w:color w:val="000000" w:themeColor="text1"/>
                <w:w w:val="105"/>
                <w:sz w:val="16"/>
                <w:szCs w:val="16"/>
                <w:lang w:val="ru-RU"/>
              </w:rPr>
              <w:t xml:space="preserve"> ЕС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44A45" w14:textId="77777777" w:rsidR="004E5EA5" w:rsidRPr="00712B51" w:rsidRDefault="004E5EA5" w:rsidP="00484E47">
            <w:pPr>
              <w:pStyle w:val="TableParagraph"/>
              <w:spacing w:line="256" w:lineRule="auto"/>
              <w:jc w:val="center"/>
              <w:rPr>
                <w:b/>
                <w:bCs/>
                <w:color w:val="000000" w:themeColor="text1"/>
                <w:sz w:val="16"/>
                <w:szCs w:val="16"/>
                <w:lang w:val="ru-RU"/>
              </w:rPr>
            </w:pPr>
          </w:p>
          <w:p w14:paraId="14A20C3D" w14:textId="77777777" w:rsidR="004E5EA5" w:rsidRPr="00712B51" w:rsidRDefault="004E5EA5" w:rsidP="00484E47">
            <w:pPr>
              <w:pStyle w:val="TableParagraph"/>
              <w:spacing w:line="256" w:lineRule="auto"/>
              <w:ind w:left="21" w:right="173"/>
              <w:jc w:val="center"/>
              <w:rPr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b/>
                <w:bCs/>
                <w:color w:val="000000" w:themeColor="text1"/>
                <w:w w:val="105"/>
                <w:sz w:val="16"/>
                <w:szCs w:val="16"/>
                <w:lang w:val="ru-RU"/>
              </w:rPr>
              <w:t>т</w:t>
            </w:r>
            <w:r w:rsidRPr="00712B51">
              <w:rPr>
                <w:b/>
                <w:bCs/>
                <w:color w:val="000000" w:themeColor="text1"/>
                <w:w w:val="105"/>
                <w:sz w:val="16"/>
                <w:szCs w:val="16"/>
                <w:lang w:val="ru-RU"/>
              </w:rPr>
              <w:t>ретьи страны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C4B77" w14:textId="77777777" w:rsidR="004E5EA5" w:rsidRPr="00712B51" w:rsidRDefault="004E5EA5" w:rsidP="00484E47">
            <w:pPr>
              <w:spacing w:line="256" w:lineRule="auto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4E5EA5" w:rsidRPr="00140609" w14:paraId="3D762F79" w14:textId="77777777" w:rsidTr="00484E47">
        <w:trPr>
          <w:trHeight w:val="596"/>
        </w:trPr>
        <w:tc>
          <w:tcPr>
            <w:tcW w:w="4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CF816" w14:textId="77777777" w:rsidR="004E5EA5" w:rsidRDefault="004E5EA5" w:rsidP="00484E47">
            <w:pPr>
              <w:pStyle w:val="TableParagraph"/>
              <w:spacing w:line="232" w:lineRule="auto"/>
              <w:ind w:left="89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Количество транспортных единиц, контролируемых в зависимости от содержимого груза (и ДОПОГ)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63656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72FD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AFD32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443A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4E5EA5" w:rsidRPr="00140609" w14:paraId="13232D63" w14:textId="77777777" w:rsidTr="00484E47">
        <w:trPr>
          <w:trHeight w:val="595"/>
        </w:trPr>
        <w:tc>
          <w:tcPr>
            <w:tcW w:w="4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81CF4" w14:textId="77777777" w:rsidR="004E5EA5" w:rsidRDefault="004E5EA5" w:rsidP="00484E47">
            <w:pPr>
              <w:pStyle w:val="TableParagraph"/>
              <w:spacing w:line="232" w:lineRule="auto"/>
              <w:ind w:left="89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Количество транспортных единиц, не отвечающих условиям ДОПОГ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BC157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4F476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2FBC7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1E1E0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4E5EA5" w14:paraId="0019705A" w14:textId="77777777" w:rsidTr="00484E47">
        <w:trPr>
          <w:trHeight w:val="403"/>
        </w:trPr>
        <w:tc>
          <w:tcPr>
            <w:tcW w:w="4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0EEBB" w14:textId="77777777" w:rsidR="004E5EA5" w:rsidRDefault="004E5EA5" w:rsidP="00484E47">
            <w:pPr>
              <w:pStyle w:val="TableParagraph"/>
              <w:spacing w:line="256" w:lineRule="auto"/>
              <w:ind w:left="89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Количество обездвиженных транспортных единиц</w:t>
            </w:r>
            <w:r>
              <w:rPr>
                <w:color w:val="000000" w:themeColor="text1"/>
                <w:spacing w:val="-2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34584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E9AAA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0510F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9C78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4E5EA5" w14:paraId="1C7CFE93" w14:textId="77777777" w:rsidTr="00484E47">
        <w:trPr>
          <w:trHeight w:val="40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7EE7B" w14:textId="77777777" w:rsidR="004E5EA5" w:rsidRDefault="004E5EA5" w:rsidP="00484E47">
            <w:pPr>
              <w:pStyle w:val="TableParagraph"/>
              <w:spacing w:line="232" w:lineRule="auto"/>
              <w:ind w:left="89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 xml:space="preserve">Количество выявленных нарушений в зависимости от категории </w:t>
            </w:r>
            <w:proofErr w:type="gramStart"/>
            <w:r>
              <w:rPr>
                <w:color w:val="000000" w:themeColor="text1"/>
                <w:sz w:val="16"/>
                <w:szCs w:val="16"/>
                <w:lang w:val="ru-RU"/>
              </w:rPr>
              <w:t>риска  (</w:t>
            </w:r>
            <w:proofErr w:type="gramEnd"/>
            <w:r>
              <w:rPr>
                <w:color w:val="000000" w:themeColor="text1"/>
                <w:sz w:val="16"/>
                <w:szCs w:val="16"/>
                <w:vertAlign w:val="superscript"/>
                <w:lang w:val="ru-RU"/>
              </w:rPr>
              <w:t>3</w:t>
            </w:r>
            <w:r>
              <w:rPr>
                <w:color w:val="000000" w:themeColor="text1"/>
                <w:sz w:val="16"/>
                <w:szCs w:val="16"/>
                <w:lang w:val="ru-RU"/>
              </w:rPr>
              <w:t>)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4D0F5" w14:textId="77777777" w:rsidR="004E5EA5" w:rsidRDefault="004E5EA5" w:rsidP="00484E47">
            <w:pPr>
              <w:pStyle w:val="TableParagraph"/>
              <w:spacing w:line="256" w:lineRule="auto"/>
              <w:ind w:left="88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I</w:t>
            </w:r>
            <w:r>
              <w:rPr>
                <w:color w:val="000000" w:themeColor="text1"/>
                <w:spacing w:val="32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 w:themeColor="text1"/>
                <w:spacing w:val="-4"/>
                <w:sz w:val="16"/>
                <w:szCs w:val="16"/>
                <w:lang w:val="ru-RU"/>
              </w:rPr>
              <w:t>категория риска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11A40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DB85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A6817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80DF9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4E5EA5" w14:paraId="3B2154E6" w14:textId="77777777" w:rsidTr="00484E47">
        <w:trPr>
          <w:trHeight w:val="403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EFD36" w14:textId="77777777" w:rsidR="004E5EA5" w:rsidRDefault="004E5EA5" w:rsidP="00484E47">
            <w:pPr>
              <w:spacing w:line="256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4AFBF" w14:textId="77777777" w:rsidR="004E5EA5" w:rsidRDefault="004E5EA5" w:rsidP="00484E47">
            <w:pPr>
              <w:pStyle w:val="TableParagraph"/>
              <w:spacing w:line="256" w:lineRule="auto"/>
              <w:ind w:left="88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II</w:t>
            </w:r>
            <w:r>
              <w:rPr>
                <w:color w:val="000000" w:themeColor="text1"/>
                <w:spacing w:val="19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 w:themeColor="text1"/>
                <w:spacing w:val="-4"/>
                <w:sz w:val="16"/>
                <w:szCs w:val="16"/>
                <w:lang w:val="ru-RU"/>
              </w:rPr>
              <w:t>категория риска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15E6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FC510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7CC9B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12F53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4E5EA5" w14:paraId="01C7FC4B" w14:textId="77777777" w:rsidTr="00484E47">
        <w:trPr>
          <w:trHeight w:val="403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2DBEB" w14:textId="77777777" w:rsidR="004E5EA5" w:rsidRDefault="004E5EA5" w:rsidP="00484E47">
            <w:pPr>
              <w:spacing w:line="256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B6A1D" w14:textId="77777777" w:rsidR="004E5EA5" w:rsidRDefault="004E5EA5" w:rsidP="00484E47">
            <w:pPr>
              <w:pStyle w:val="TableParagraph"/>
              <w:spacing w:line="256" w:lineRule="auto"/>
              <w:ind w:left="88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III</w:t>
            </w:r>
            <w:r>
              <w:rPr>
                <w:color w:val="000000" w:themeColor="text1"/>
                <w:spacing w:val="18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 w:themeColor="text1"/>
                <w:spacing w:val="-4"/>
                <w:sz w:val="16"/>
                <w:szCs w:val="16"/>
                <w:lang w:val="ru-RU"/>
              </w:rPr>
              <w:t>категория риска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A6AA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09036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A42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6C84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4E5EA5" w14:paraId="64B60D69" w14:textId="77777777" w:rsidTr="00484E47">
        <w:trPr>
          <w:trHeight w:val="40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671C8" w14:textId="77777777" w:rsidR="004E5EA5" w:rsidRDefault="004E5EA5" w:rsidP="00484E47">
            <w:pPr>
              <w:pStyle w:val="TableParagraph"/>
              <w:spacing w:line="235" w:lineRule="auto"/>
              <w:ind w:left="89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Количество наложенных санкций в зависимости от типа санкции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7E9C4" w14:textId="77777777" w:rsidR="004E5EA5" w:rsidRDefault="004E5EA5" w:rsidP="00484E47">
            <w:pPr>
              <w:pStyle w:val="TableParagraph"/>
              <w:spacing w:line="256" w:lineRule="auto"/>
              <w:ind w:left="88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pacing w:val="-2"/>
                <w:sz w:val="16"/>
                <w:szCs w:val="16"/>
                <w:lang w:val="ru-RU"/>
              </w:rPr>
              <w:t>Предупреждение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FC22C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8CDC7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B232F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19E62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4E5EA5" w14:paraId="5BBEE1EA" w14:textId="77777777" w:rsidTr="00484E47">
        <w:trPr>
          <w:trHeight w:val="403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D5FFE" w14:textId="77777777" w:rsidR="004E5EA5" w:rsidRDefault="004E5EA5" w:rsidP="00484E47">
            <w:pPr>
              <w:spacing w:line="256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86DDC" w14:textId="77777777" w:rsidR="004E5EA5" w:rsidRDefault="004E5EA5" w:rsidP="00484E47">
            <w:pPr>
              <w:pStyle w:val="TableParagraph"/>
              <w:spacing w:line="256" w:lineRule="auto"/>
              <w:ind w:left="88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pacing w:val="-2"/>
                <w:sz w:val="16"/>
                <w:szCs w:val="16"/>
                <w:lang w:val="ru-RU"/>
              </w:rPr>
              <w:t>Штраф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B81EA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C48D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82732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7811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4E5EA5" w14:paraId="065441C7" w14:textId="77777777" w:rsidTr="00484E47">
        <w:trPr>
          <w:trHeight w:val="403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DC19F" w14:textId="77777777" w:rsidR="004E5EA5" w:rsidRDefault="004E5EA5" w:rsidP="00484E47">
            <w:pPr>
              <w:spacing w:line="256" w:lineRule="auto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9D503" w14:textId="77777777" w:rsidR="004E5EA5" w:rsidRDefault="004E5EA5" w:rsidP="00484E47">
            <w:pPr>
              <w:pStyle w:val="TableParagraph"/>
              <w:spacing w:line="256" w:lineRule="auto"/>
              <w:ind w:left="88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pacing w:val="-2"/>
                <w:sz w:val="16"/>
                <w:szCs w:val="16"/>
                <w:lang w:val="ru-RU"/>
              </w:rPr>
              <w:t>Другое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D5A5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9D0AA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6ECAA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069C" w14:textId="77777777" w:rsidR="004E5EA5" w:rsidRDefault="004E5EA5" w:rsidP="00484E47">
            <w:pPr>
              <w:pStyle w:val="TableParagraph"/>
              <w:spacing w:line="256" w:lineRule="auto"/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14:paraId="696C1E1F" w14:textId="77777777" w:rsidR="004E5EA5" w:rsidRPr="00DF515A" w:rsidRDefault="004E5EA5" w:rsidP="004E5EA5">
      <w:pPr>
        <w:ind w:firstLine="540"/>
        <w:rPr>
          <w:color w:val="000000" w:themeColor="text1"/>
          <w:sz w:val="22"/>
          <w:szCs w:val="32"/>
        </w:rPr>
      </w:pPr>
    </w:p>
    <w:p w14:paraId="73CC7941" w14:textId="77777777" w:rsidR="004E5EA5" w:rsidRPr="00DF515A" w:rsidRDefault="004E5EA5" w:rsidP="004E5EA5">
      <w:pPr>
        <w:ind w:left="900" w:hanging="360"/>
        <w:rPr>
          <w:color w:val="000000" w:themeColor="text1"/>
          <w:sz w:val="16"/>
          <w:szCs w:val="16"/>
        </w:rPr>
      </w:pPr>
      <w:r w:rsidRPr="00DF515A">
        <w:rPr>
          <w:color w:val="000000" w:themeColor="text1"/>
          <w:sz w:val="16"/>
          <w:szCs w:val="16"/>
        </w:rPr>
        <w:t>(2)</w:t>
      </w:r>
      <w:r w:rsidRPr="00DF515A">
        <w:rPr>
          <w:color w:val="000000" w:themeColor="text1"/>
          <w:sz w:val="16"/>
          <w:szCs w:val="16"/>
        </w:rPr>
        <w:tab/>
        <w:t xml:space="preserve">В целях настоящего </w:t>
      </w:r>
      <w:r>
        <w:rPr>
          <w:color w:val="000000" w:themeColor="text1"/>
          <w:sz w:val="16"/>
          <w:szCs w:val="16"/>
        </w:rPr>
        <w:t>п</w:t>
      </w:r>
      <w:r w:rsidRPr="00DF515A">
        <w:rPr>
          <w:color w:val="000000" w:themeColor="text1"/>
          <w:sz w:val="16"/>
          <w:szCs w:val="16"/>
        </w:rPr>
        <w:t>риложения страной регистрации является страна регистрации автотранспортного средства.</w:t>
      </w:r>
    </w:p>
    <w:p w14:paraId="0654A555" w14:textId="0728D27A" w:rsidR="004E5EA5" w:rsidRPr="004E5EA5" w:rsidRDefault="004E5EA5" w:rsidP="004E5EA5">
      <w:pPr>
        <w:ind w:left="900" w:hanging="360"/>
        <w:rPr>
          <w:lang w:val="en-US"/>
        </w:rPr>
      </w:pPr>
      <w:r w:rsidRPr="00DF515A">
        <w:rPr>
          <w:color w:val="000000" w:themeColor="text1"/>
          <w:sz w:val="16"/>
          <w:szCs w:val="16"/>
        </w:rPr>
        <w:t>(3)</w:t>
      </w:r>
      <w:r>
        <w:rPr>
          <w:sz w:val="18"/>
          <w:szCs w:val="18"/>
        </w:rPr>
        <w:t xml:space="preserve">    </w:t>
      </w:r>
      <w:r w:rsidRPr="00DF515A">
        <w:rPr>
          <w:color w:val="000000" w:themeColor="text1"/>
          <w:sz w:val="16"/>
          <w:szCs w:val="16"/>
        </w:rPr>
        <w:t xml:space="preserve">В случае фиксирования нескольких нарушений </w:t>
      </w:r>
      <w:r w:rsidRPr="00922CE9">
        <w:rPr>
          <w:color w:val="000000" w:themeColor="text1"/>
          <w:sz w:val="16"/>
          <w:szCs w:val="16"/>
        </w:rPr>
        <w:t>на единицу транспорта</w:t>
      </w:r>
      <w:r w:rsidRPr="00DF515A">
        <w:rPr>
          <w:color w:val="000000" w:themeColor="text1"/>
          <w:sz w:val="16"/>
          <w:szCs w:val="16"/>
        </w:rPr>
        <w:t xml:space="preserve"> применяется наиболее серьезная категория риска в соответствии с пунктами 81, 84 и 87.</w:t>
      </w:r>
    </w:p>
    <w:p w14:paraId="7A0F3FB6" w14:textId="1AFBD167" w:rsidR="00F7571C" w:rsidRDefault="00F7571C" w:rsidP="004E5EA5"/>
    <w:sectPr w:rsidR="00F7571C" w:rsidSect="004E5EA5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AEA"/>
    <w:rsid w:val="000B0AEA"/>
    <w:rsid w:val="00241DAF"/>
    <w:rsid w:val="004E5EA5"/>
    <w:rsid w:val="00AD7C19"/>
    <w:rsid w:val="00F7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F0412"/>
  <w15:chartTrackingRefBased/>
  <w15:docId w15:val="{71AB1292-A1F5-41FE-94B0-5E3DC2A11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E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0B0AEA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0B0AEA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B0AEA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B0AEA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B0AEA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0B0AEA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0B0AEA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0B0AEA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0B0AEA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B0A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0B0A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B0A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B0AEA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B0AEA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0B0AE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0B0AE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0B0AE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0B0AE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0B0AEA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0B0A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B0AE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0B0A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B0AEA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0B0AEA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0B0AEA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0B0AEA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B0A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0B0AEA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B0AEA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4E5EA5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2025-12-05T07:13:00Z</dcterms:created>
  <dcterms:modified xsi:type="dcterms:W3CDTF">2025-12-05T07:13:00Z</dcterms:modified>
</cp:coreProperties>
</file>