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EDE78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Приложение № 5</w:t>
      </w:r>
    </w:p>
    <w:p w14:paraId="57399F06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к Санитарному регламенту по надзору</w:t>
      </w:r>
    </w:p>
    <w:p w14:paraId="58968591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r w:rsidRPr="00FD1466">
        <w:rPr>
          <w:color w:val="000000"/>
          <w:sz w:val="24"/>
          <w:szCs w:val="24"/>
        </w:rPr>
        <w:t> и мониторингу качества питьевой воды</w:t>
      </w:r>
    </w:p>
    <w:p w14:paraId="218EE418" w14:textId="77777777" w:rsidR="00F778C8" w:rsidRPr="00FD1466" w:rsidRDefault="00F778C8" w:rsidP="001A0D54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right="284" w:firstLine="0"/>
        <w:jc w:val="center"/>
        <w:rPr>
          <w:b/>
          <w:color w:val="000000"/>
          <w:sz w:val="24"/>
          <w:szCs w:val="24"/>
        </w:rPr>
      </w:pPr>
      <w:r w:rsidRPr="00FD1466">
        <w:rPr>
          <w:b/>
          <w:color w:val="000000"/>
          <w:sz w:val="24"/>
          <w:szCs w:val="24"/>
        </w:rPr>
        <w:t>Минимальная характеристика эффективности «неопределенность измерения»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3351"/>
        <w:gridCol w:w="3692"/>
        <w:gridCol w:w="2343"/>
      </w:tblGrid>
      <w:tr w:rsidR="00F778C8" w:rsidRPr="00FD1466" w14:paraId="16BD6BA3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D12D16" w14:textId="77777777" w:rsidR="00F778C8" w:rsidRPr="00FD1466" w:rsidRDefault="00F778C8" w:rsidP="005315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7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0BB5997" w14:textId="77777777" w:rsidR="00F778C8" w:rsidRPr="00FD1466" w:rsidRDefault="00F778C8" w:rsidP="004F4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1"/>
              </w:tabs>
              <w:ind w:right="-106" w:hanging="18"/>
              <w:jc w:val="center"/>
              <w:rPr>
                <w:b/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 xml:space="preserve">Неопределенность измерения (см. приложение 1), </w:t>
            </w:r>
          </w:p>
          <w:p w14:paraId="3E68E354" w14:textId="77777777" w:rsidR="00F778C8" w:rsidRPr="00FD1466" w:rsidRDefault="00F778C8" w:rsidP="004F4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1"/>
              </w:tabs>
              <w:ind w:right="-106" w:hanging="18"/>
              <w:jc w:val="center"/>
              <w:rPr>
                <w:b/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 xml:space="preserve">% величины параметра </w:t>
            </w:r>
          </w:p>
          <w:p w14:paraId="58E5E674" w14:textId="77777777" w:rsidR="00F778C8" w:rsidRPr="00FD1466" w:rsidRDefault="00F778C8" w:rsidP="004F4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1"/>
              </w:tabs>
              <w:ind w:right="-106" w:hanging="18"/>
              <w:jc w:val="center"/>
              <w:rPr>
                <w:b/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(за исключением pH)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C6E149" w14:textId="77777777" w:rsidR="00F778C8" w:rsidRPr="00FD1466" w:rsidRDefault="00F778C8" w:rsidP="005315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" w:hanging="18"/>
              <w:jc w:val="center"/>
              <w:rPr>
                <w:b/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Примечания</w:t>
            </w:r>
          </w:p>
        </w:tc>
      </w:tr>
      <w:tr w:rsidR="00F778C8" w:rsidRPr="00FD1466" w14:paraId="17916E27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BD715F1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Алюминий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571B491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628D572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6A90A6FE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13B8BAF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Аммоний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46A9749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83A95C6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1A883EA4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A6344D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Акриламид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D552C38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78E560F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1E4D8FB7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7D7CE1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Сурьма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D0AA1F3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BF3AD57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26C6C67B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08F204C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Мышьяк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DD6BBA8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1E9F0C7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14EC92D2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2B91B66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proofErr w:type="spellStart"/>
            <w:r w:rsidRPr="00FD1466">
              <w:rPr>
                <w:color w:val="000000"/>
                <w:sz w:val="24"/>
                <w:szCs w:val="24"/>
              </w:rPr>
              <w:t>Бенз</w:t>
            </w:r>
            <w:proofErr w:type="spellEnd"/>
            <w:r w:rsidRPr="00FD1466">
              <w:rPr>
                <w:color w:val="000000"/>
                <w:sz w:val="24"/>
                <w:szCs w:val="24"/>
              </w:rPr>
              <w:t>(а)</w:t>
            </w:r>
            <w:proofErr w:type="spellStart"/>
            <w:r w:rsidRPr="00FD1466">
              <w:rPr>
                <w:color w:val="000000"/>
                <w:sz w:val="24"/>
                <w:szCs w:val="24"/>
              </w:rPr>
              <w:t>пирен</w:t>
            </w:r>
            <w:proofErr w:type="spellEnd"/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25CF32C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2E98DAA" w14:textId="77777777" w:rsidR="00F778C8" w:rsidRPr="00FD1466" w:rsidRDefault="00F778C8" w:rsidP="00527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2</w:t>
            </w:r>
          </w:p>
        </w:tc>
      </w:tr>
      <w:tr w:rsidR="00F778C8" w:rsidRPr="00FD1466" w14:paraId="344EA87C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2C94786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Бензол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EC9B33A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AED7FD9" w14:textId="77777777" w:rsidR="00F778C8" w:rsidRPr="00FD1466" w:rsidRDefault="00F778C8" w:rsidP="00527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02D87977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8A2723D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Бор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B057C28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C78D6E2" w14:textId="77777777" w:rsidR="00F778C8" w:rsidRPr="00FD1466" w:rsidRDefault="00F778C8" w:rsidP="00527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141A9218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5B88A25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Броматы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39884F6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D31A1D8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5729B5C4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A636627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Кадмий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252D24A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E5A3ED8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7ABD6DFF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62EFD1C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Хлориды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3B1245F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DCCF41A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0FA373F5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031C6B2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Хром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0A08CA2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A3FE0E4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5D45EA94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CA42B6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Медь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12237D6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8C4B44D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3F377ABA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E450C3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Цианиды – общее содержание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9F2EC75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76600C0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3</w:t>
            </w:r>
          </w:p>
        </w:tc>
      </w:tr>
      <w:tr w:rsidR="00F778C8" w:rsidRPr="00FD1466" w14:paraId="4735706E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E6BF528" w14:textId="77777777" w:rsidR="00F778C8" w:rsidRPr="00527AA2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527AA2">
              <w:rPr>
                <w:color w:val="000000"/>
                <w:sz w:val="24"/>
                <w:szCs w:val="24"/>
              </w:rPr>
              <w:t>1,2-</w:t>
            </w:r>
            <w:r w:rsidRPr="00527AA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дихлорэтан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EA8D33A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DBC2DC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10A2E5DC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82701D4" w14:textId="77777777" w:rsidR="00F778C8" w:rsidRPr="00527AA2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proofErr w:type="spellStart"/>
            <w:r w:rsidRPr="00527AA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Эпихлоргидрин</w:t>
            </w:r>
            <w:proofErr w:type="spellEnd"/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B7E0200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C1F87A0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247B6D94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458EF94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Фториды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2EBE59E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ED4CAF8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508B7F75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E27864E" w14:textId="77777777" w:rsidR="00F778C8" w:rsidRPr="00527AA2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pH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D583960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C9DE5F2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4</w:t>
            </w:r>
          </w:p>
        </w:tc>
      </w:tr>
      <w:tr w:rsidR="00F778C8" w:rsidRPr="00FD1466" w14:paraId="170E6764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2A57FCD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Железо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2249C35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1899B10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2CFB9EE7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EA1321C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Свинец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90C25CA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2128EC3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380F6533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C0BCDCC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Марганец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BE2E8B1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B05C97C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3F4D5BB3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1AA367C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Ртуть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9F90E89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2AF6F4B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59553DCF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5C3B87F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proofErr w:type="spellStart"/>
            <w:r w:rsidRPr="00FD1466">
              <w:rPr>
                <w:color w:val="000000"/>
                <w:sz w:val="24"/>
                <w:szCs w:val="24"/>
              </w:rPr>
              <w:t>Микроцистин</w:t>
            </w:r>
            <w:proofErr w:type="spellEnd"/>
            <w:r w:rsidRPr="00FD1466">
              <w:rPr>
                <w:color w:val="000000"/>
                <w:sz w:val="24"/>
                <w:szCs w:val="24"/>
              </w:rPr>
              <w:t xml:space="preserve"> LR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089AB25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C77571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5536B313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6312556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Никель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67226BE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444F9F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31620929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E80D624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Нитраты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FA3EEAF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F086D9D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54525E0D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9063DBE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Нитриты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F7B5F51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B04703B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5B74B5FA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6EEF1A9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Окисляемость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7B9D189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EA85940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5</w:t>
            </w:r>
          </w:p>
        </w:tc>
      </w:tr>
      <w:tr w:rsidR="00F778C8" w:rsidRPr="00FD1466" w14:paraId="2BA86838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7762DD6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Пестициды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BC92170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E14B674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6</w:t>
            </w:r>
          </w:p>
        </w:tc>
      </w:tr>
      <w:tr w:rsidR="00F778C8" w:rsidRPr="00FD1466" w14:paraId="3485E9EE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6B2EB5B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Полициклические ароматические углеводороды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8FBF90B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58E05EC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7</w:t>
            </w:r>
          </w:p>
        </w:tc>
      </w:tr>
      <w:tr w:rsidR="00F778C8" w:rsidRPr="00FD1466" w14:paraId="7C1C5DC9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06C15F9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Селен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D93A203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3BB1B8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57887773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746F45C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Натрий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8194F81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E0BD8C9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70374EFB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95B6E4A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Сульфат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3A2DBDC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9D94BA2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778C8" w:rsidRPr="00FD1466" w14:paraId="13D473CF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4DDD7D1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proofErr w:type="spellStart"/>
            <w:r w:rsidRPr="00FD1466">
              <w:rPr>
                <w:color w:val="000000"/>
                <w:sz w:val="24"/>
                <w:szCs w:val="24"/>
              </w:rPr>
              <w:t>Тетрахлорэтен</w:t>
            </w:r>
            <w:proofErr w:type="spellEnd"/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DAD1E4E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57064B7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hanging="18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8</w:t>
            </w:r>
          </w:p>
        </w:tc>
      </w:tr>
      <w:tr w:rsidR="00F778C8" w:rsidRPr="00FD1466" w14:paraId="2F4CDDFB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86B8FEF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proofErr w:type="spellStart"/>
            <w:r w:rsidRPr="00FD1466">
              <w:rPr>
                <w:color w:val="000000"/>
                <w:sz w:val="24"/>
                <w:szCs w:val="24"/>
              </w:rPr>
              <w:t>Трихлорэтен</w:t>
            </w:r>
            <w:proofErr w:type="spellEnd"/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17DA575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C4146FB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hanging="18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8</w:t>
            </w:r>
          </w:p>
        </w:tc>
      </w:tr>
      <w:tr w:rsidR="00F778C8" w:rsidRPr="00FD1466" w14:paraId="72F19DE8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2ECB502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proofErr w:type="spellStart"/>
            <w:r w:rsidRPr="00FD1466">
              <w:rPr>
                <w:color w:val="000000"/>
                <w:sz w:val="24"/>
                <w:szCs w:val="24"/>
              </w:rPr>
              <w:t>Тригалометаны</w:t>
            </w:r>
            <w:proofErr w:type="spellEnd"/>
            <w:r w:rsidRPr="00FD1466">
              <w:rPr>
                <w:color w:val="000000"/>
                <w:sz w:val="24"/>
                <w:szCs w:val="24"/>
              </w:rPr>
              <w:t xml:space="preserve"> - всего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DE8EADD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B86F1A9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hanging="18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7</w:t>
            </w:r>
          </w:p>
        </w:tc>
      </w:tr>
      <w:tr w:rsidR="00F778C8" w:rsidRPr="00FD1466" w14:paraId="759D7C33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A43D25B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Общий органический углерод (ООУ)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6E9B750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F2A5220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hanging="18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9</w:t>
            </w:r>
          </w:p>
        </w:tc>
      </w:tr>
      <w:tr w:rsidR="00F778C8" w:rsidRPr="00FD1466" w14:paraId="36E43495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5B2A3EB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lastRenderedPageBreak/>
              <w:t>Мутность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1473DB9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517A365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hanging="18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Примечание 10</w:t>
            </w:r>
          </w:p>
        </w:tc>
      </w:tr>
      <w:tr w:rsidR="00F778C8" w:rsidRPr="00FD1466" w14:paraId="132CBFC5" w14:textId="77777777" w:rsidTr="005315C1">
        <w:tc>
          <w:tcPr>
            <w:tcW w:w="17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BC1F844" w14:textId="77777777" w:rsidR="00F778C8" w:rsidRPr="00FD1466" w:rsidRDefault="00F778C8" w:rsidP="001A0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Винилхлорид</w:t>
            </w:r>
          </w:p>
        </w:tc>
        <w:tc>
          <w:tcPr>
            <w:tcW w:w="1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B5E3521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828E02C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36C59C7E" w14:textId="77777777" w:rsidR="00F778C8" w:rsidRPr="00527AA2" w:rsidRDefault="00F778C8" w:rsidP="00F778C8">
      <w:pPr>
        <w:pBdr>
          <w:top w:val="nil"/>
          <w:left w:val="nil"/>
          <w:bottom w:val="nil"/>
          <w:right w:val="nil"/>
          <w:between w:val="nil"/>
        </w:pBdr>
        <w:spacing w:before="280"/>
        <w:ind w:right="284"/>
        <w:rPr>
          <w:b/>
          <w:color w:val="000000"/>
          <w:sz w:val="24"/>
          <w:szCs w:val="24"/>
        </w:rPr>
      </w:pPr>
      <w:r w:rsidRPr="00527AA2">
        <w:rPr>
          <w:b/>
          <w:color w:val="000000"/>
          <w:sz w:val="24"/>
          <w:szCs w:val="24"/>
        </w:rPr>
        <w:t>Примечания:</w:t>
      </w:r>
    </w:p>
    <w:p w14:paraId="561162E4" w14:textId="77777777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1. Неопределенность измерения – это абсолютная величина параметра, которая характеризует разброс количественных значений, присваиваемых поддающейся измерению величине, на основе используемой информации. Критерием эффективности для неопределенности измерения (k = 2) является процент от величины параметра, предусмотренный в таблице, или от любой более строгой величины. Неопределенность измерения оценивается на уровне установленной для параметра величины, за исключением случая, когда предусмотрено иное.</w:t>
      </w:r>
    </w:p>
    <w:p w14:paraId="740BABDA" w14:textId="7451C924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2. При невозможности достижения уровня неопределенности измерения следует выбрать наилучшие доступные приемы (до 60%).</w:t>
      </w:r>
    </w:p>
    <w:p w14:paraId="7ECCC107" w14:textId="77777777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3. Метод определяет общее количество цианидов во всех формах.</w:t>
      </w:r>
    </w:p>
    <w:p w14:paraId="10162CE5" w14:textId="77777777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4. Величина неопределенности измерения  выражается в единицах pH.</w:t>
      </w:r>
    </w:p>
    <w:p w14:paraId="3DC510B4" w14:textId="77777777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5. Базовый метод: SM SR EN ISO 8467 Качество воды - определение показателя перманганата.</w:t>
      </w:r>
    </w:p>
    <w:p w14:paraId="4C1E961E" w14:textId="41EB20B0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6. Характеристики эффективности по каждому пестициду приводятся в ориентировочных целях. В случае нескольких пестицидов могут быть получены уровни неопределенности измерения, снижающиеся до 30%, а в отношении нескольких пестицидов могут допускаться более высокие уровни, до 80%.</w:t>
      </w:r>
    </w:p>
    <w:p w14:paraId="4C71D6BD" w14:textId="5549A164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7. Характеристики эффективности применяются к каждому указанному веществу на уровне 25% величины параметра, указанного в таблице № 2 приложения к Закону №</w:t>
      </w:r>
      <w:r w:rsidR="00527AA2">
        <w:rPr>
          <w:color w:val="000000"/>
          <w:sz w:val="24"/>
          <w:szCs w:val="24"/>
        </w:rPr>
        <w:t> </w:t>
      </w:r>
      <w:r w:rsidRPr="00E42A43">
        <w:rPr>
          <w:color w:val="000000"/>
          <w:sz w:val="24"/>
          <w:szCs w:val="24"/>
        </w:rPr>
        <w:t>182/2019 о качестве питьевой воды.</w:t>
      </w:r>
    </w:p>
    <w:p w14:paraId="4647E255" w14:textId="0AAB72B7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8. Характеристики эффективности применяются к каждому указанному веществу на уровне 50% величины параметра, указанного в таблице № 2 приложения к Закону №</w:t>
      </w:r>
      <w:r w:rsidR="00527AA2">
        <w:rPr>
          <w:color w:val="000000"/>
          <w:sz w:val="24"/>
          <w:szCs w:val="24"/>
        </w:rPr>
        <w:t> </w:t>
      </w:r>
      <w:r w:rsidRPr="00E42A43">
        <w:rPr>
          <w:color w:val="000000"/>
          <w:sz w:val="24"/>
          <w:szCs w:val="24"/>
        </w:rPr>
        <w:t>182/2019 о качестве питьевой воды.</w:t>
      </w:r>
    </w:p>
    <w:p w14:paraId="4EC2B045" w14:textId="77777777" w:rsidR="00F778C8" w:rsidRPr="00E42A43" w:rsidRDefault="00F778C8" w:rsidP="00F778C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E42A43">
        <w:rPr>
          <w:color w:val="000000"/>
          <w:sz w:val="24"/>
          <w:szCs w:val="24"/>
        </w:rPr>
        <w:t>9. Неопределенность измерения необходимо оценивать на уровне 3 мг/л общего органического углерода (ООУ). Для указания неопределенности метода тестирования используется SM SR EN 1484 - Руководство по определению ООУ и общего растворенного углерода (ОРУ).</w:t>
      </w:r>
    </w:p>
    <w:p w14:paraId="424A69A1" w14:textId="471251D1" w:rsidR="00514507" w:rsidRPr="00514507" w:rsidRDefault="00F778C8" w:rsidP="003743B5">
      <w:pPr>
        <w:pBdr>
          <w:top w:val="nil"/>
          <w:left w:val="nil"/>
          <w:bottom w:val="nil"/>
          <w:right w:val="nil"/>
          <w:between w:val="nil"/>
        </w:pBdr>
        <w:rPr>
          <w:rFonts w:cstheme="majorBidi"/>
          <w:sz w:val="28"/>
          <w:szCs w:val="28"/>
        </w:rPr>
      </w:pPr>
      <w:r w:rsidRPr="00E42A43">
        <w:rPr>
          <w:color w:val="000000"/>
          <w:sz w:val="24"/>
          <w:szCs w:val="24"/>
        </w:rPr>
        <w:t>10. Неопределенность измерения следует оценивать на уровне 1,0 НЕМ (нефелометрических единиц мутности), в соответствии с SM SR EN ISO 7027-1 Качество воды - определение мутности. Часть 1</w:t>
      </w:r>
      <w:r w:rsidR="00527AA2">
        <w:rPr>
          <w:color w:val="000000"/>
          <w:sz w:val="24"/>
          <w:szCs w:val="24"/>
        </w:rPr>
        <w:t>.</w:t>
      </w:r>
      <w:r w:rsidRPr="00E42A43">
        <w:rPr>
          <w:color w:val="000000"/>
          <w:sz w:val="24"/>
          <w:szCs w:val="24"/>
        </w:rPr>
        <w:t xml:space="preserve"> Количественные методы.</w:t>
      </w:r>
      <w:r w:rsidR="003743B5" w:rsidRPr="00514507">
        <w:rPr>
          <w:rFonts w:cstheme="majorBidi"/>
          <w:sz w:val="28"/>
          <w:szCs w:val="28"/>
        </w:rPr>
        <w:t xml:space="preserve"> </w:t>
      </w:r>
    </w:p>
    <w:sectPr w:rsidR="00514507" w:rsidRPr="00514507" w:rsidSect="003743B5">
      <w:footerReference w:type="default" r:id="rId8"/>
      <w:headerReference w:type="first" r:id="rId9"/>
      <w:footerReference w:type="first" r:id="rId10"/>
      <w:pgSz w:w="11906" w:h="16838" w:code="9"/>
      <w:pgMar w:top="1138" w:right="922" w:bottom="1138" w:left="1814" w:header="113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8CB5" w14:textId="77777777" w:rsidR="007A5879" w:rsidRDefault="007A5879" w:rsidP="003B0C7F">
      <w:r>
        <w:separator/>
      </w:r>
    </w:p>
  </w:endnote>
  <w:endnote w:type="continuationSeparator" w:id="0">
    <w:p w14:paraId="135EBEDD" w14:textId="77777777" w:rsidR="007A5879" w:rsidRDefault="007A5879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12CA" w14:textId="6618BFC5" w:rsidR="002F1194" w:rsidRPr="008A52B4" w:rsidRDefault="002F1194" w:rsidP="00593286">
    <w:pPr>
      <w:pStyle w:val="a6"/>
      <w:ind w:firstLine="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4D4D" w14:textId="62D74EAD" w:rsidR="002F1194" w:rsidRPr="004436D2" w:rsidRDefault="002F1194" w:rsidP="00420EAE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E0313D">
      <w:rPr>
        <w:noProof/>
        <w:lang w:val="en-US"/>
      </w:rPr>
      <w:t>Z:\009\2023\</w:t>
    </w:r>
    <w:r w:rsidR="00E0313D" w:rsidRPr="00E0313D">
      <w:rPr>
        <w:noProof/>
        <w:sz w:val="16"/>
        <w:szCs w:val="16"/>
        <w:lang w:val="en-US"/>
      </w:rPr>
      <w:t>HOTĂRÂRI\25497\25497-redactat-ru.docx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0DDC" w14:textId="77777777" w:rsidR="007A5879" w:rsidRDefault="007A5879" w:rsidP="003B0C7F">
      <w:r>
        <w:separator/>
      </w:r>
    </w:p>
  </w:footnote>
  <w:footnote w:type="continuationSeparator" w:id="0">
    <w:p w14:paraId="42E06BCB" w14:textId="77777777" w:rsidR="007A5879" w:rsidRDefault="007A5879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192CD" w14:textId="76A8DDCF" w:rsidR="00EB53E4" w:rsidRPr="00EB53E4" w:rsidRDefault="00EB53E4" w:rsidP="00EB53E4">
    <w:pPr>
      <w:jc w:val="right"/>
      <w:rPr>
        <w:b/>
        <w:sz w:val="32"/>
        <w:szCs w:val="32"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207BB7"/>
    <w:multiLevelType w:val="hybridMultilevel"/>
    <w:tmpl w:val="3036F148"/>
    <w:lvl w:ilvl="0" w:tplc="596A9546">
      <w:start w:val="10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D2F4A"/>
    <w:multiLevelType w:val="multilevel"/>
    <w:tmpl w:val="ED4C1A7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41867CC"/>
    <w:multiLevelType w:val="hybridMultilevel"/>
    <w:tmpl w:val="F086E59E"/>
    <w:lvl w:ilvl="0" w:tplc="0419000F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7E68F9"/>
    <w:multiLevelType w:val="hybridMultilevel"/>
    <w:tmpl w:val="38E89B7E"/>
    <w:lvl w:ilvl="0" w:tplc="BF94336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DE100B"/>
    <w:multiLevelType w:val="hybridMultilevel"/>
    <w:tmpl w:val="34807D9E"/>
    <w:lvl w:ilvl="0" w:tplc="FA6C87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F72BD5"/>
    <w:multiLevelType w:val="hybridMultilevel"/>
    <w:tmpl w:val="C5640058"/>
    <w:lvl w:ilvl="0" w:tplc="311A2F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108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D8564E"/>
    <w:multiLevelType w:val="hybridMultilevel"/>
    <w:tmpl w:val="BA9A33C4"/>
    <w:lvl w:ilvl="0" w:tplc="D22222C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AE72C7B"/>
    <w:multiLevelType w:val="hybridMultilevel"/>
    <w:tmpl w:val="98849416"/>
    <w:lvl w:ilvl="0" w:tplc="C35AEC66">
      <w:start w:val="1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4C9388B"/>
    <w:multiLevelType w:val="multilevel"/>
    <w:tmpl w:val="47FE30A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 w:val="0"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5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830749">
    <w:abstractNumId w:val="0"/>
  </w:num>
  <w:num w:numId="2" w16cid:durableId="118574645">
    <w:abstractNumId w:val="24"/>
  </w:num>
  <w:num w:numId="3" w16cid:durableId="1599366519">
    <w:abstractNumId w:val="17"/>
  </w:num>
  <w:num w:numId="4" w16cid:durableId="1444573958">
    <w:abstractNumId w:val="13"/>
  </w:num>
  <w:num w:numId="5" w16cid:durableId="528758204">
    <w:abstractNumId w:val="3"/>
  </w:num>
  <w:num w:numId="6" w16cid:durableId="1796099808">
    <w:abstractNumId w:val="19"/>
  </w:num>
  <w:num w:numId="7" w16cid:durableId="791024672">
    <w:abstractNumId w:val="14"/>
  </w:num>
  <w:num w:numId="8" w16cid:durableId="667832496">
    <w:abstractNumId w:val="12"/>
  </w:num>
  <w:num w:numId="9" w16cid:durableId="542639019">
    <w:abstractNumId w:val="16"/>
  </w:num>
  <w:num w:numId="10" w16cid:durableId="1300770973">
    <w:abstractNumId w:val="20"/>
  </w:num>
  <w:num w:numId="11" w16cid:durableId="701513949">
    <w:abstractNumId w:val="5"/>
  </w:num>
  <w:num w:numId="12" w16cid:durableId="1162351021">
    <w:abstractNumId w:val="15"/>
  </w:num>
  <w:num w:numId="13" w16cid:durableId="724450726">
    <w:abstractNumId w:val="25"/>
  </w:num>
  <w:num w:numId="14" w16cid:durableId="878858304">
    <w:abstractNumId w:val="4"/>
  </w:num>
  <w:num w:numId="15" w16cid:durableId="1101993240">
    <w:abstractNumId w:val="11"/>
  </w:num>
  <w:num w:numId="16" w16cid:durableId="1706178853">
    <w:abstractNumId w:val="23"/>
  </w:num>
  <w:num w:numId="17" w16cid:durableId="7152054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697995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654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6658964">
    <w:abstractNumId w:val="10"/>
  </w:num>
  <w:num w:numId="21" w16cid:durableId="976573123">
    <w:abstractNumId w:val="21"/>
  </w:num>
  <w:num w:numId="22" w16cid:durableId="207228843">
    <w:abstractNumId w:val="6"/>
  </w:num>
  <w:num w:numId="23" w16cid:durableId="524563680">
    <w:abstractNumId w:val="9"/>
  </w:num>
  <w:num w:numId="24" w16cid:durableId="814487650">
    <w:abstractNumId w:val="2"/>
  </w:num>
  <w:num w:numId="25" w16cid:durableId="831214897">
    <w:abstractNumId w:val="18"/>
  </w:num>
  <w:num w:numId="26" w16cid:durableId="470903623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04B51"/>
    <w:rsid w:val="0000511C"/>
    <w:rsid w:val="00012056"/>
    <w:rsid w:val="000133A2"/>
    <w:rsid w:val="00014A06"/>
    <w:rsid w:val="000155B6"/>
    <w:rsid w:val="00026717"/>
    <w:rsid w:val="00027CD3"/>
    <w:rsid w:val="0003406C"/>
    <w:rsid w:val="00034FE9"/>
    <w:rsid w:val="000362BD"/>
    <w:rsid w:val="000401FE"/>
    <w:rsid w:val="0004340B"/>
    <w:rsid w:val="00043640"/>
    <w:rsid w:val="0004529B"/>
    <w:rsid w:val="00053669"/>
    <w:rsid w:val="00053CCE"/>
    <w:rsid w:val="00062326"/>
    <w:rsid w:val="0007186F"/>
    <w:rsid w:val="00072688"/>
    <w:rsid w:val="000750F9"/>
    <w:rsid w:val="00082B80"/>
    <w:rsid w:val="0008551E"/>
    <w:rsid w:val="00092AC2"/>
    <w:rsid w:val="00094287"/>
    <w:rsid w:val="00094383"/>
    <w:rsid w:val="000964E6"/>
    <w:rsid w:val="000A03C2"/>
    <w:rsid w:val="000A4E92"/>
    <w:rsid w:val="000A73EF"/>
    <w:rsid w:val="000A7EE5"/>
    <w:rsid w:val="000B319A"/>
    <w:rsid w:val="000B7679"/>
    <w:rsid w:val="000D7D1F"/>
    <w:rsid w:val="000E2058"/>
    <w:rsid w:val="000E3302"/>
    <w:rsid w:val="000F1CF2"/>
    <w:rsid w:val="000F29DD"/>
    <w:rsid w:val="000F5D86"/>
    <w:rsid w:val="001062B4"/>
    <w:rsid w:val="00106655"/>
    <w:rsid w:val="00106893"/>
    <w:rsid w:val="001168C9"/>
    <w:rsid w:val="001172F2"/>
    <w:rsid w:val="0012099F"/>
    <w:rsid w:val="00120BBB"/>
    <w:rsid w:val="00121B74"/>
    <w:rsid w:val="00124FB6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4516"/>
    <w:rsid w:val="0016703E"/>
    <w:rsid w:val="001737CD"/>
    <w:rsid w:val="00175159"/>
    <w:rsid w:val="00177362"/>
    <w:rsid w:val="001774B7"/>
    <w:rsid w:val="0018144E"/>
    <w:rsid w:val="00182743"/>
    <w:rsid w:val="001869C8"/>
    <w:rsid w:val="001918F6"/>
    <w:rsid w:val="00193ECF"/>
    <w:rsid w:val="001A03C3"/>
    <w:rsid w:val="001A096B"/>
    <w:rsid w:val="001A0D54"/>
    <w:rsid w:val="001A1F1D"/>
    <w:rsid w:val="001A50E3"/>
    <w:rsid w:val="001B5FE2"/>
    <w:rsid w:val="001C6281"/>
    <w:rsid w:val="001C67AF"/>
    <w:rsid w:val="001D03A8"/>
    <w:rsid w:val="001E1A85"/>
    <w:rsid w:val="001E5F81"/>
    <w:rsid w:val="001F0AAB"/>
    <w:rsid w:val="002025DC"/>
    <w:rsid w:val="002149FF"/>
    <w:rsid w:val="00215898"/>
    <w:rsid w:val="00216B03"/>
    <w:rsid w:val="00222607"/>
    <w:rsid w:val="00227EF9"/>
    <w:rsid w:val="002336E7"/>
    <w:rsid w:val="002362C3"/>
    <w:rsid w:val="00242697"/>
    <w:rsid w:val="002478C4"/>
    <w:rsid w:val="00250ADE"/>
    <w:rsid w:val="00251AEB"/>
    <w:rsid w:val="00262AE1"/>
    <w:rsid w:val="00266BE9"/>
    <w:rsid w:val="0026704C"/>
    <w:rsid w:val="00271AC7"/>
    <w:rsid w:val="00271C59"/>
    <w:rsid w:val="0027678C"/>
    <w:rsid w:val="00280DFC"/>
    <w:rsid w:val="00283C42"/>
    <w:rsid w:val="00294AFE"/>
    <w:rsid w:val="002A7540"/>
    <w:rsid w:val="002B0498"/>
    <w:rsid w:val="002B268F"/>
    <w:rsid w:val="002C2C45"/>
    <w:rsid w:val="002D0D73"/>
    <w:rsid w:val="002D316E"/>
    <w:rsid w:val="002D7739"/>
    <w:rsid w:val="002F1090"/>
    <w:rsid w:val="002F1194"/>
    <w:rsid w:val="002F5CA3"/>
    <w:rsid w:val="002F5D3D"/>
    <w:rsid w:val="002F7E7D"/>
    <w:rsid w:val="003045C0"/>
    <w:rsid w:val="00306840"/>
    <w:rsid w:val="00332AEB"/>
    <w:rsid w:val="0033524F"/>
    <w:rsid w:val="003407F8"/>
    <w:rsid w:val="00340835"/>
    <w:rsid w:val="00341327"/>
    <w:rsid w:val="00342405"/>
    <w:rsid w:val="00347F50"/>
    <w:rsid w:val="00350CC3"/>
    <w:rsid w:val="00350ED4"/>
    <w:rsid w:val="0035144B"/>
    <w:rsid w:val="003743B5"/>
    <w:rsid w:val="0037796A"/>
    <w:rsid w:val="00382512"/>
    <w:rsid w:val="00386569"/>
    <w:rsid w:val="00390C5E"/>
    <w:rsid w:val="003923DC"/>
    <w:rsid w:val="00397E01"/>
    <w:rsid w:val="003A2CDB"/>
    <w:rsid w:val="003B0C7F"/>
    <w:rsid w:val="003B36B3"/>
    <w:rsid w:val="003B64AA"/>
    <w:rsid w:val="003B7DD6"/>
    <w:rsid w:val="003D07FE"/>
    <w:rsid w:val="003D50CD"/>
    <w:rsid w:val="003E5084"/>
    <w:rsid w:val="003E5401"/>
    <w:rsid w:val="003F117D"/>
    <w:rsid w:val="003F32FB"/>
    <w:rsid w:val="003F696C"/>
    <w:rsid w:val="00402785"/>
    <w:rsid w:val="00405ABA"/>
    <w:rsid w:val="00411DD4"/>
    <w:rsid w:val="00413AE3"/>
    <w:rsid w:val="00417EFA"/>
    <w:rsid w:val="00420EAE"/>
    <w:rsid w:val="00431FAA"/>
    <w:rsid w:val="004328BC"/>
    <w:rsid w:val="004346F2"/>
    <w:rsid w:val="00435AE6"/>
    <w:rsid w:val="004436D2"/>
    <w:rsid w:val="004502BE"/>
    <w:rsid w:val="00453E87"/>
    <w:rsid w:val="00460279"/>
    <w:rsid w:val="00462105"/>
    <w:rsid w:val="00484EBF"/>
    <w:rsid w:val="004879EF"/>
    <w:rsid w:val="00492257"/>
    <w:rsid w:val="004958ED"/>
    <w:rsid w:val="004A6306"/>
    <w:rsid w:val="004B643A"/>
    <w:rsid w:val="004B6AC5"/>
    <w:rsid w:val="004B6DFE"/>
    <w:rsid w:val="004C34D6"/>
    <w:rsid w:val="004C3DE6"/>
    <w:rsid w:val="004C68E3"/>
    <w:rsid w:val="004C734E"/>
    <w:rsid w:val="004D12EF"/>
    <w:rsid w:val="004D4EAA"/>
    <w:rsid w:val="004D5D32"/>
    <w:rsid w:val="004D6CB3"/>
    <w:rsid w:val="004E6400"/>
    <w:rsid w:val="004F09AB"/>
    <w:rsid w:val="004F0C71"/>
    <w:rsid w:val="004F448E"/>
    <w:rsid w:val="004F78F3"/>
    <w:rsid w:val="00507D25"/>
    <w:rsid w:val="005115DC"/>
    <w:rsid w:val="00513638"/>
    <w:rsid w:val="00514507"/>
    <w:rsid w:val="00521744"/>
    <w:rsid w:val="00522E0C"/>
    <w:rsid w:val="00525681"/>
    <w:rsid w:val="00527AA2"/>
    <w:rsid w:val="005315C1"/>
    <w:rsid w:val="00533758"/>
    <w:rsid w:val="00536CB9"/>
    <w:rsid w:val="0053743E"/>
    <w:rsid w:val="0054067E"/>
    <w:rsid w:val="005477CD"/>
    <w:rsid w:val="00551758"/>
    <w:rsid w:val="00552B60"/>
    <w:rsid w:val="00552D74"/>
    <w:rsid w:val="00553CB2"/>
    <w:rsid w:val="005541D5"/>
    <w:rsid w:val="0055675D"/>
    <w:rsid w:val="005756AB"/>
    <w:rsid w:val="00575B6F"/>
    <w:rsid w:val="00576F20"/>
    <w:rsid w:val="00583825"/>
    <w:rsid w:val="005857EF"/>
    <w:rsid w:val="00593286"/>
    <w:rsid w:val="00594FBA"/>
    <w:rsid w:val="0059512A"/>
    <w:rsid w:val="00595FC5"/>
    <w:rsid w:val="005978BB"/>
    <w:rsid w:val="005A21E1"/>
    <w:rsid w:val="005A2E02"/>
    <w:rsid w:val="005A6E64"/>
    <w:rsid w:val="005C3555"/>
    <w:rsid w:val="005C4046"/>
    <w:rsid w:val="005C5165"/>
    <w:rsid w:val="005C5214"/>
    <w:rsid w:val="005C5E9D"/>
    <w:rsid w:val="005D1BC3"/>
    <w:rsid w:val="005D2AD2"/>
    <w:rsid w:val="005D4FBA"/>
    <w:rsid w:val="005D64B3"/>
    <w:rsid w:val="005D6C58"/>
    <w:rsid w:val="005D6DCE"/>
    <w:rsid w:val="005E2758"/>
    <w:rsid w:val="005E5C59"/>
    <w:rsid w:val="005F16EB"/>
    <w:rsid w:val="005F22EB"/>
    <w:rsid w:val="005F2BA8"/>
    <w:rsid w:val="005F39A7"/>
    <w:rsid w:val="005F525D"/>
    <w:rsid w:val="00604873"/>
    <w:rsid w:val="00612679"/>
    <w:rsid w:val="00626B93"/>
    <w:rsid w:val="00632912"/>
    <w:rsid w:val="006337CD"/>
    <w:rsid w:val="0063599B"/>
    <w:rsid w:val="00643E2F"/>
    <w:rsid w:val="0064535B"/>
    <w:rsid w:val="00650B47"/>
    <w:rsid w:val="00651FE5"/>
    <w:rsid w:val="00655B05"/>
    <w:rsid w:val="00664247"/>
    <w:rsid w:val="00681120"/>
    <w:rsid w:val="00690675"/>
    <w:rsid w:val="006A1B76"/>
    <w:rsid w:val="006A2736"/>
    <w:rsid w:val="006A34BB"/>
    <w:rsid w:val="006A477F"/>
    <w:rsid w:val="006A744F"/>
    <w:rsid w:val="006B0B3C"/>
    <w:rsid w:val="006B36F0"/>
    <w:rsid w:val="006C1FCF"/>
    <w:rsid w:val="006D2456"/>
    <w:rsid w:val="006D71AB"/>
    <w:rsid w:val="006F00AA"/>
    <w:rsid w:val="00700C2E"/>
    <w:rsid w:val="0070297E"/>
    <w:rsid w:val="00712010"/>
    <w:rsid w:val="00715479"/>
    <w:rsid w:val="00715D87"/>
    <w:rsid w:val="007236E1"/>
    <w:rsid w:val="007320E3"/>
    <w:rsid w:val="00735C16"/>
    <w:rsid w:val="00745C73"/>
    <w:rsid w:val="007503CC"/>
    <w:rsid w:val="007520BE"/>
    <w:rsid w:val="007529AE"/>
    <w:rsid w:val="007542A1"/>
    <w:rsid w:val="0075588B"/>
    <w:rsid w:val="00762DE0"/>
    <w:rsid w:val="00762F2A"/>
    <w:rsid w:val="00765DBF"/>
    <w:rsid w:val="00766500"/>
    <w:rsid w:val="0077066B"/>
    <w:rsid w:val="00772298"/>
    <w:rsid w:val="00777F91"/>
    <w:rsid w:val="00782789"/>
    <w:rsid w:val="00787825"/>
    <w:rsid w:val="00793D68"/>
    <w:rsid w:val="007A5879"/>
    <w:rsid w:val="007A5957"/>
    <w:rsid w:val="007A59F9"/>
    <w:rsid w:val="007B4E5D"/>
    <w:rsid w:val="007B5C65"/>
    <w:rsid w:val="007B5CFF"/>
    <w:rsid w:val="007C4FA1"/>
    <w:rsid w:val="007D093F"/>
    <w:rsid w:val="007E3EBF"/>
    <w:rsid w:val="007E70D1"/>
    <w:rsid w:val="007F1A2C"/>
    <w:rsid w:val="007F3067"/>
    <w:rsid w:val="007F490E"/>
    <w:rsid w:val="007F4C99"/>
    <w:rsid w:val="007F65AF"/>
    <w:rsid w:val="007F6DA9"/>
    <w:rsid w:val="007F7E44"/>
    <w:rsid w:val="00805B3E"/>
    <w:rsid w:val="00812763"/>
    <w:rsid w:val="00817189"/>
    <w:rsid w:val="008177C4"/>
    <w:rsid w:val="0083157F"/>
    <w:rsid w:val="008351DA"/>
    <w:rsid w:val="00847C9E"/>
    <w:rsid w:val="00850F8B"/>
    <w:rsid w:val="0085321E"/>
    <w:rsid w:val="00861D47"/>
    <w:rsid w:val="00865412"/>
    <w:rsid w:val="008661CF"/>
    <w:rsid w:val="00866BA8"/>
    <w:rsid w:val="008836F5"/>
    <w:rsid w:val="00884124"/>
    <w:rsid w:val="008917E2"/>
    <w:rsid w:val="008930DC"/>
    <w:rsid w:val="008944AF"/>
    <w:rsid w:val="00895F51"/>
    <w:rsid w:val="00896CB7"/>
    <w:rsid w:val="008A0C2B"/>
    <w:rsid w:val="008A43C5"/>
    <w:rsid w:val="008A462C"/>
    <w:rsid w:val="008A52B4"/>
    <w:rsid w:val="008B0F97"/>
    <w:rsid w:val="008B742E"/>
    <w:rsid w:val="008C1129"/>
    <w:rsid w:val="008C4B3C"/>
    <w:rsid w:val="008D1133"/>
    <w:rsid w:val="008D5993"/>
    <w:rsid w:val="008E6E5C"/>
    <w:rsid w:val="008F7091"/>
    <w:rsid w:val="00900143"/>
    <w:rsid w:val="00901E5E"/>
    <w:rsid w:val="00907E0A"/>
    <w:rsid w:val="00922B46"/>
    <w:rsid w:val="00925780"/>
    <w:rsid w:val="0094180B"/>
    <w:rsid w:val="00942A2D"/>
    <w:rsid w:val="00952302"/>
    <w:rsid w:val="00952DFE"/>
    <w:rsid w:val="00953903"/>
    <w:rsid w:val="009569E0"/>
    <w:rsid w:val="00956A50"/>
    <w:rsid w:val="00956CBA"/>
    <w:rsid w:val="00960951"/>
    <w:rsid w:val="00962E73"/>
    <w:rsid w:val="00963383"/>
    <w:rsid w:val="00967958"/>
    <w:rsid w:val="0097664D"/>
    <w:rsid w:val="00977D33"/>
    <w:rsid w:val="00984762"/>
    <w:rsid w:val="00986425"/>
    <w:rsid w:val="00986B7F"/>
    <w:rsid w:val="00990A94"/>
    <w:rsid w:val="009A2BB3"/>
    <w:rsid w:val="009A308C"/>
    <w:rsid w:val="009A5773"/>
    <w:rsid w:val="009A613F"/>
    <w:rsid w:val="009B5934"/>
    <w:rsid w:val="009B5AA5"/>
    <w:rsid w:val="009B7615"/>
    <w:rsid w:val="009B7DCD"/>
    <w:rsid w:val="009C40E7"/>
    <w:rsid w:val="009C4543"/>
    <w:rsid w:val="009C6C0C"/>
    <w:rsid w:val="009D01FE"/>
    <w:rsid w:val="009D2CC0"/>
    <w:rsid w:val="009E2AE5"/>
    <w:rsid w:val="009E2B1C"/>
    <w:rsid w:val="009E5182"/>
    <w:rsid w:val="009F00B4"/>
    <w:rsid w:val="009F2C8D"/>
    <w:rsid w:val="009F3762"/>
    <w:rsid w:val="009F3CB9"/>
    <w:rsid w:val="009F416C"/>
    <w:rsid w:val="009F6FC5"/>
    <w:rsid w:val="00A001EE"/>
    <w:rsid w:val="00A07B61"/>
    <w:rsid w:val="00A07CF2"/>
    <w:rsid w:val="00A136FB"/>
    <w:rsid w:val="00A156A7"/>
    <w:rsid w:val="00A32C62"/>
    <w:rsid w:val="00A44A27"/>
    <w:rsid w:val="00A52AA1"/>
    <w:rsid w:val="00A54CA9"/>
    <w:rsid w:val="00A56300"/>
    <w:rsid w:val="00A7568D"/>
    <w:rsid w:val="00A77CFB"/>
    <w:rsid w:val="00A81E09"/>
    <w:rsid w:val="00A84D9B"/>
    <w:rsid w:val="00A85706"/>
    <w:rsid w:val="00A86782"/>
    <w:rsid w:val="00A86D74"/>
    <w:rsid w:val="00A915A4"/>
    <w:rsid w:val="00A97324"/>
    <w:rsid w:val="00AA2476"/>
    <w:rsid w:val="00AB2B53"/>
    <w:rsid w:val="00AD5EA5"/>
    <w:rsid w:val="00AE0E41"/>
    <w:rsid w:val="00AE1822"/>
    <w:rsid w:val="00AF403F"/>
    <w:rsid w:val="00B07B32"/>
    <w:rsid w:val="00B11680"/>
    <w:rsid w:val="00B25E8D"/>
    <w:rsid w:val="00B307AA"/>
    <w:rsid w:val="00B32B83"/>
    <w:rsid w:val="00B346C5"/>
    <w:rsid w:val="00B36952"/>
    <w:rsid w:val="00B37F47"/>
    <w:rsid w:val="00B475E3"/>
    <w:rsid w:val="00B47B82"/>
    <w:rsid w:val="00B53EEB"/>
    <w:rsid w:val="00B617FC"/>
    <w:rsid w:val="00B63A8B"/>
    <w:rsid w:val="00B70A12"/>
    <w:rsid w:val="00B73348"/>
    <w:rsid w:val="00B74897"/>
    <w:rsid w:val="00B7642D"/>
    <w:rsid w:val="00B828AE"/>
    <w:rsid w:val="00B846B9"/>
    <w:rsid w:val="00B87FAD"/>
    <w:rsid w:val="00B96DE2"/>
    <w:rsid w:val="00B9798F"/>
    <w:rsid w:val="00BA449B"/>
    <w:rsid w:val="00BA72C6"/>
    <w:rsid w:val="00BB2576"/>
    <w:rsid w:val="00BB7C39"/>
    <w:rsid w:val="00BC1160"/>
    <w:rsid w:val="00BC3045"/>
    <w:rsid w:val="00BC744D"/>
    <w:rsid w:val="00BD16B5"/>
    <w:rsid w:val="00BD71B3"/>
    <w:rsid w:val="00BE3531"/>
    <w:rsid w:val="00BF1362"/>
    <w:rsid w:val="00BF6AC2"/>
    <w:rsid w:val="00C04387"/>
    <w:rsid w:val="00C24AAB"/>
    <w:rsid w:val="00C31F65"/>
    <w:rsid w:val="00C35F71"/>
    <w:rsid w:val="00C36403"/>
    <w:rsid w:val="00C43CEF"/>
    <w:rsid w:val="00C4610E"/>
    <w:rsid w:val="00C603E2"/>
    <w:rsid w:val="00C76B89"/>
    <w:rsid w:val="00C8295C"/>
    <w:rsid w:val="00C83588"/>
    <w:rsid w:val="00C8606A"/>
    <w:rsid w:val="00C96210"/>
    <w:rsid w:val="00C97A2C"/>
    <w:rsid w:val="00CA0F31"/>
    <w:rsid w:val="00CB00AF"/>
    <w:rsid w:val="00CB5503"/>
    <w:rsid w:val="00CB584D"/>
    <w:rsid w:val="00CB67BF"/>
    <w:rsid w:val="00CD51A8"/>
    <w:rsid w:val="00CD5638"/>
    <w:rsid w:val="00CE6EB7"/>
    <w:rsid w:val="00CE763F"/>
    <w:rsid w:val="00CF3A50"/>
    <w:rsid w:val="00CF616F"/>
    <w:rsid w:val="00D015DE"/>
    <w:rsid w:val="00D01F8C"/>
    <w:rsid w:val="00D11199"/>
    <w:rsid w:val="00D11985"/>
    <w:rsid w:val="00D14072"/>
    <w:rsid w:val="00D21758"/>
    <w:rsid w:val="00D270CD"/>
    <w:rsid w:val="00D27296"/>
    <w:rsid w:val="00D27B27"/>
    <w:rsid w:val="00D3705A"/>
    <w:rsid w:val="00D43D3F"/>
    <w:rsid w:val="00D476EA"/>
    <w:rsid w:val="00D52B0E"/>
    <w:rsid w:val="00D65310"/>
    <w:rsid w:val="00D75248"/>
    <w:rsid w:val="00D77322"/>
    <w:rsid w:val="00D8165B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E497D"/>
    <w:rsid w:val="00DF17F2"/>
    <w:rsid w:val="00DF47BD"/>
    <w:rsid w:val="00DF61A6"/>
    <w:rsid w:val="00DF6675"/>
    <w:rsid w:val="00E0313D"/>
    <w:rsid w:val="00E06FA3"/>
    <w:rsid w:val="00E21689"/>
    <w:rsid w:val="00E21E67"/>
    <w:rsid w:val="00E42A43"/>
    <w:rsid w:val="00E47E33"/>
    <w:rsid w:val="00E47FA8"/>
    <w:rsid w:val="00E61717"/>
    <w:rsid w:val="00E72656"/>
    <w:rsid w:val="00E90497"/>
    <w:rsid w:val="00E92596"/>
    <w:rsid w:val="00E9281C"/>
    <w:rsid w:val="00E9729D"/>
    <w:rsid w:val="00EA6686"/>
    <w:rsid w:val="00EB0945"/>
    <w:rsid w:val="00EB3081"/>
    <w:rsid w:val="00EB4F81"/>
    <w:rsid w:val="00EB53E4"/>
    <w:rsid w:val="00EB623F"/>
    <w:rsid w:val="00ED208D"/>
    <w:rsid w:val="00ED2AF9"/>
    <w:rsid w:val="00EE18F8"/>
    <w:rsid w:val="00EE2A94"/>
    <w:rsid w:val="00EE6089"/>
    <w:rsid w:val="00EF38E5"/>
    <w:rsid w:val="00F04FA2"/>
    <w:rsid w:val="00F11EB1"/>
    <w:rsid w:val="00F11EC7"/>
    <w:rsid w:val="00F11FF1"/>
    <w:rsid w:val="00F17C21"/>
    <w:rsid w:val="00F21F10"/>
    <w:rsid w:val="00F303E9"/>
    <w:rsid w:val="00F4283E"/>
    <w:rsid w:val="00F4332D"/>
    <w:rsid w:val="00F43C81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778C8"/>
    <w:rsid w:val="00F77B35"/>
    <w:rsid w:val="00F8129A"/>
    <w:rsid w:val="00F87405"/>
    <w:rsid w:val="00F90453"/>
    <w:rsid w:val="00FA4EA3"/>
    <w:rsid w:val="00FB1B69"/>
    <w:rsid w:val="00FB2E47"/>
    <w:rsid w:val="00FC3A53"/>
    <w:rsid w:val="00FD1949"/>
    <w:rsid w:val="00FD5137"/>
    <w:rsid w:val="00FE0B7F"/>
    <w:rsid w:val="00FF01BD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00472E"/>
  <w15:docId w15:val="{0ECD58D2-D7E1-45B2-8C65-DC180C7B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16C"/>
    <w:pPr>
      <w:keepNext/>
      <w:keepLines/>
      <w:spacing w:before="240" w:after="40" w:line="276" w:lineRule="auto"/>
      <w:ind w:firstLine="0"/>
      <w:jc w:val="left"/>
      <w:outlineLvl w:val="3"/>
    </w:pPr>
    <w:rPr>
      <w:rFonts w:ascii="Calibri" w:eastAsia="Calibri" w:hAnsi="Calibri" w:cs="Calibri"/>
      <w:b/>
      <w:sz w:val="24"/>
      <w:szCs w:val="24"/>
      <w:lang w:val="ro-RO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uiPriority w:val="9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F416C"/>
    <w:rPr>
      <w:rFonts w:ascii="Calibri" w:eastAsia="Calibri" w:hAnsi="Calibri" w:cs="Calibri"/>
      <w:b/>
      <w:szCs w:val="24"/>
      <w:lang w:eastAsia="ru-RU"/>
    </w:rPr>
  </w:style>
  <w:style w:type="table" w:customStyle="1" w:styleId="TableNormal2">
    <w:name w:val="Table Normal2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j-doc-ti">
    <w:name w:val="oj-doc-ti"/>
    <w:basedOn w:val="a"/>
    <w:rsid w:val="009F416C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fff5">
    <w:name w:val="Revision"/>
    <w:hidden/>
    <w:uiPriority w:val="99"/>
    <w:semiHidden/>
    <w:rsid w:val="009F416C"/>
    <w:pPr>
      <w:ind w:firstLine="0"/>
      <w:jc w:val="left"/>
    </w:pPr>
    <w:rPr>
      <w:rFonts w:ascii="Calibri" w:eastAsia="Calibri" w:hAnsi="Calibri" w:cs="Calibri"/>
      <w:sz w:val="22"/>
      <w:lang w:eastAsia="ru-RU"/>
    </w:rPr>
  </w:style>
  <w:style w:type="character" w:customStyle="1" w:styleId="slgi">
    <w:name w:val="s_lgi"/>
    <w:basedOn w:val="a0"/>
    <w:rsid w:val="009F4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BD5BB-4597-4E2E-A997-D7847C13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240</cp:revision>
  <cp:lastPrinted>2023-10-10T06:39:00Z</cp:lastPrinted>
  <dcterms:created xsi:type="dcterms:W3CDTF">2023-02-28T07:02:00Z</dcterms:created>
  <dcterms:modified xsi:type="dcterms:W3CDTF">2023-10-13T08:28:00Z</dcterms:modified>
</cp:coreProperties>
</file>